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4DFD7" w14:textId="05040CC8" w:rsidR="008724C0" w:rsidRPr="008724C0" w:rsidRDefault="008724C0" w:rsidP="008724C0">
      <w:pPr>
        <w:spacing w:before="100" w:beforeAutospacing="1" w:after="100" w:afterAutospacing="1" w:line="240" w:lineRule="auto"/>
        <w:outlineLvl w:val="0"/>
        <w:rPr>
          <w:rFonts w:ascii="Times New Roman" w:eastAsia="Times New Roman" w:hAnsi="Times New Roman" w:cs="Times New Roman"/>
          <w:b/>
          <w:bCs/>
          <w:kern w:val="36"/>
          <w:sz w:val="28"/>
          <w:szCs w:val="28"/>
          <w:lang w:eastAsia="it-IT"/>
          <w14:ligatures w14:val="none"/>
        </w:rPr>
      </w:pPr>
      <w:r w:rsidRPr="008724C0">
        <w:rPr>
          <w:rFonts w:ascii="Times New Roman" w:eastAsia="Times New Roman" w:hAnsi="Times New Roman" w:cs="Times New Roman"/>
          <w:b/>
          <w:bCs/>
          <w:kern w:val="36"/>
          <w:sz w:val="28"/>
          <w:szCs w:val="28"/>
          <w:lang w:eastAsia="it-IT"/>
          <w14:ligatures w14:val="none"/>
        </w:rPr>
        <w:t>All’Istituto L. Da Vinci di Civitanova</w:t>
      </w:r>
      <w:r w:rsidR="009C78A9">
        <w:rPr>
          <w:rFonts w:ascii="Times New Roman" w:eastAsia="Times New Roman" w:hAnsi="Times New Roman" w:cs="Times New Roman"/>
          <w:b/>
          <w:bCs/>
          <w:kern w:val="36"/>
          <w:sz w:val="28"/>
          <w:szCs w:val="28"/>
          <w:lang w:eastAsia="it-IT"/>
          <w14:ligatures w14:val="none"/>
        </w:rPr>
        <w:t xml:space="preserve"> si concretizza </w:t>
      </w:r>
      <w:r w:rsidR="00AC05DD">
        <w:rPr>
          <w:rFonts w:ascii="Times New Roman" w:eastAsia="Times New Roman" w:hAnsi="Times New Roman" w:cs="Times New Roman"/>
          <w:b/>
          <w:bCs/>
          <w:kern w:val="36"/>
          <w:sz w:val="28"/>
          <w:szCs w:val="28"/>
          <w:lang w:eastAsia="it-IT"/>
          <w14:ligatures w14:val="none"/>
        </w:rPr>
        <w:t xml:space="preserve">un progetto di </w:t>
      </w:r>
      <w:r w:rsidRPr="008724C0">
        <w:rPr>
          <w:rFonts w:ascii="Times New Roman" w:eastAsia="Times New Roman" w:hAnsi="Times New Roman" w:cs="Times New Roman"/>
          <w:b/>
          <w:bCs/>
          <w:kern w:val="36"/>
          <w:sz w:val="28"/>
          <w:szCs w:val="28"/>
          <w:lang w:eastAsia="it-IT"/>
          <w14:ligatures w14:val="none"/>
        </w:rPr>
        <w:t xml:space="preserve">inclusione </w:t>
      </w:r>
      <w:r w:rsidR="009C78A9">
        <w:rPr>
          <w:rFonts w:ascii="Times New Roman" w:eastAsia="Times New Roman" w:hAnsi="Times New Roman" w:cs="Times New Roman"/>
          <w:b/>
          <w:bCs/>
          <w:kern w:val="36"/>
          <w:sz w:val="28"/>
          <w:szCs w:val="28"/>
          <w:lang w:eastAsia="it-IT"/>
          <w14:ligatures w14:val="none"/>
        </w:rPr>
        <w:t>B</w:t>
      </w:r>
      <w:r w:rsidRPr="008724C0">
        <w:rPr>
          <w:rFonts w:ascii="Times New Roman" w:eastAsia="Times New Roman" w:hAnsi="Times New Roman" w:cs="Times New Roman"/>
          <w:b/>
          <w:bCs/>
          <w:kern w:val="36"/>
          <w:sz w:val="28"/>
          <w:szCs w:val="28"/>
          <w:lang w:eastAsia="it-IT"/>
          <w14:ligatures w14:val="none"/>
        </w:rPr>
        <w:t>anco Marchigiano</w:t>
      </w:r>
      <w:r w:rsidR="00AC05DD">
        <w:rPr>
          <w:rFonts w:ascii="Times New Roman" w:eastAsia="Times New Roman" w:hAnsi="Times New Roman" w:cs="Times New Roman"/>
          <w:b/>
          <w:bCs/>
          <w:kern w:val="36"/>
          <w:sz w:val="28"/>
          <w:szCs w:val="28"/>
          <w:lang w:eastAsia="it-IT"/>
          <w14:ligatures w14:val="none"/>
        </w:rPr>
        <w:t xml:space="preserve"> ha</w:t>
      </w:r>
      <w:r w:rsidRPr="008724C0">
        <w:rPr>
          <w:rFonts w:ascii="Times New Roman" w:eastAsia="Times New Roman" w:hAnsi="Times New Roman" w:cs="Times New Roman"/>
          <w:b/>
          <w:bCs/>
          <w:kern w:val="36"/>
          <w:sz w:val="28"/>
          <w:szCs w:val="28"/>
          <w:lang w:eastAsia="it-IT"/>
          <w14:ligatures w14:val="none"/>
        </w:rPr>
        <w:t xml:space="preserve"> pro</w:t>
      </w:r>
      <w:r w:rsidR="00AC05DD">
        <w:rPr>
          <w:rFonts w:ascii="Times New Roman" w:eastAsia="Times New Roman" w:hAnsi="Times New Roman" w:cs="Times New Roman"/>
          <w:b/>
          <w:bCs/>
          <w:kern w:val="36"/>
          <w:sz w:val="28"/>
          <w:szCs w:val="28"/>
          <w:lang w:eastAsia="it-IT"/>
          <w14:ligatures w14:val="none"/>
        </w:rPr>
        <w:t>posto</w:t>
      </w:r>
      <w:r w:rsidRPr="008724C0">
        <w:rPr>
          <w:rFonts w:ascii="Times New Roman" w:eastAsia="Times New Roman" w:hAnsi="Times New Roman" w:cs="Times New Roman"/>
          <w:b/>
          <w:bCs/>
          <w:kern w:val="36"/>
          <w:sz w:val="28"/>
          <w:szCs w:val="28"/>
          <w:lang w:eastAsia="it-IT"/>
          <w14:ligatures w14:val="none"/>
        </w:rPr>
        <w:t xml:space="preserve"> e sost</w:t>
      </w:r>
      <w:r w:rsidR="00AC05DD">
        <w:rPr>
          <w:rFonts w:ascii="Times New Roman" w:eastAsia="Times New Roman" w:hAnsi="Times New Roman" w:cs="Times New Roman"/>
          <w:b/>
          <w:bCs/>
          <w:kern w:val="36"/>
          <w:sz w:val="28"/>
          <w:szCs w:val="28"/>
          <w:lang w:eastAsia="it-IT"/>
          <w14:ligatures w14:val="none"/>
        </w:rPr>
        <w:t>errà</w:t>
      </w:r>
      <w:r w:rsidRPr="008724C0">
        <w:rPr>
          <w:rFonts w:ascii="Times New Roman" w:eastAsia="Times New Roman" w:hAnsi="Times New Roman" w:cs="Times New Roman"/>
          <w:b/>
          <w:bCs/>
          <w:kern w:val="36"/>
          <w:sz w:val="28"/>
          <w:szCs w:val="28"/>
          <w:lang w:eastAsia="it-IT"/>
          <w14:ligatures w14:val="none"/>
        </w:rPr>
        <w:t xml:space="preserve"> l’avvio </w:t>
      </w:r>
      <w:r w:rsidR="00AC05DD">
        <w:rPr>
          <w:rFonts w:ascii="Times New Roman" w:eastAsia="Times New Roman" w:hAnsi="Times New Roman" w:cs="Times New Roman"/>
          <w:b/>
          <w:bCs/>
          <w:kern w:val="36"/>
          <w:sz w:val="28"/>
          <w:szCs w:val="28"/>
          <w:lang w:eastAsia="it-IT"/>
          <w14:ligatures w14:val="none"/>
        </w:rPr>
        <w:t xml:space="preserve">di un </w:t>
      </w:r>
      <w:r w:rsidRPr="008724C0">
        <w:rPr>
          <w:rFonts w:ascii="Times New Roman" w:eastAsia="Times New Roman" w:hAnsi="Times New Roman" w:cs="Times New Roman"/>
          <w:b/>
          <w:bCs/>
          <w:kern w:val="36"/>
          <w:sz w:val="28"/>
          <w:szCs w:val="28"/>
          <w:lang w:eastAsia="it-IT"/>
          <w14:ligatures w14:val="none"/>
        </w:rPr>
        <w:t xml:space="preserve">progetto di inclusività  </w:t>
      </w:r>
    </w:p>
    <w:p w14:paraId="2CEBFDDE" w14:textId="45020A96" w:rsidR="008724C0" w:rsidRPr="00AC05DD" w:rsidRDefault="008724C0" w:rsidP="00AC05DD">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AC05DD">
        <w:rPr>
          <w:rFonts w:ascii="Times New Roman" w:eastAsia="Times New Roman" w:hAnsi="Times New Roman" w:cs="Times New Roman"/>
          <w:kern w:val="0"/>
          <w:sz w:val="24"/>
          <w:szCs w:val="24"/>
          <w:lang w:eastAsia="it-IT"/>
          <w14:ligatures w14:val="none"/>
        </w:rPr>
        <w:t xml:space="preserve">Da questo anno scolastico diventa operativo all’IIS “Leonardo da Vinci” di Civitanova Marche il progetto approvato dal Consiglio d’Istituto per favorire la partecipazione degli studenti alle attività formative anche in presenza di difficoltà economiche. </w:t>
      </w:r>
      <w:r w:rsidR="003215C6">
        <w:rPr>
          <w:rFonts w:ascii="Times New Roman" w:eastAsia="Times New Roman" w:hAnsi="Times New Roman" w:cs="Times New Roman"/>
          <w:kern w:val="0"/>
          <w:sz w:val="24"/>
          <w:szCs w:val="24"/>
          <w:lang w:eastAsia="it-IT"/>
          <w14:ligatures w14:val="none"/>
        </w:rPr>
        <w:t xml:space="preserve">Il </w:t>
      </w:r>
      <w:r w:rsidRPr="00AC05DD">
        <w:rPr>
          <w:rFonts w:ascii="Times New Roman" w:eastAsia="Times New Roman" w:hAnsi="Times New Roman" w:cs="Times New Roman"/>
          <w:kern w:val="0"/>
          <w:sz w:val="24"/>
          <w:szCs w:val="24"/>
          <w:lang w:eastAsia="it-IT"/>
          <w14:ligatures w14:val="none"/>
        </w:rPr>
        <w:t>Banco Marchigiano Credito Cooperativo sostiene</w:t>
      </w:r>
      <w:r w:rsidR="00AC05DD">
        <w:rPr>
          <w:rFonts w:ascii="Times New Roman" w:eastAsia="Times New Roman" w:hAnsi="Times New Roman" w:cs="Times New Roman"/>
          <w:kern w:val="0"/>
          <w:sz w:val="24"/>
          <w:szCs w:val="24"/>
          <w:lang w:eastAsia="it-IT"/>
          <w14:ligatures w14:val="none"/>
        </w:rPr>
        <w:t xml:space="preserve"> con un proprio contributo erogato dal Trurs</w:t>
      </w:r>
      <w:r w:rsidR="003215C6">
        <w:rPr>
          <w:rFonts w:ascii="Times New Roman" w:eastAsia="Times New Roman" w:hAnsi="Times New Roman" w:cs="Times New Roman"/>
          <w:kern w:val="0"/>
          <w:sz w:val="24"/>
          <w:szCs w:val="24"/>
          <w:lang w:eastAsia="it-IT"/>
          <w14:ligatures w14:val="none"/>
        </w:rPr>
        <w:t>t Carla Pepi</w:t>
      </w:r>
      <w:r w:rsidRPr="00AC05DD">
        <w:rPr>
          <w:rFonts w:ascii="Times New Roman" w:eastAsia="Times New Roman" w:hAnsi="Times New Roman" w:cs="Times New Roman"/>
          <w:kern w:val="0"/>
          <w:sz w:val="24"/>
          <w:szCs w:val="24"/>
          <w:lang w:eastAsia="it-IT"/>
          <w14:ligatures w14:val="none"/>
        </w:rPr>
        <w:t xml:space="preserve"> l’avvio dell’iniziativa.</w:t>
      </w:r>
    </w:p>
    <w:p w14:paraId="147E428F" w14:textId="68204EC2" w:rsidR="008724C0" w:rsidRPr="008724C0" w:rsidRDefault="008724C0" w:rsidP="00AC05DD">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8724C0">
        <w:rPr>
          <w:rFonts w:ascii="Times New Roman" w:eastAsia="Times New Roman" w:hAnsi="Times New Roman" w:cs="Times New Roman"/>
          <w:kern w:val="0"/>
          <w:sz w:val="24"/>
          <w:szCs w:val="24"/>
          <w:lang w:eastAsia="it-IT"/>
          <w14:ligatures w14:val="none"/>
        </w:rPr>
        <w:t>Fare in modo che una difficoltà economica o familiare non costringa uno studente a rinunciare a un viaggio d'istruzione, a uno stage linguistico o alla Settimana Bianca</w:t>
      </w:r>
      <w:r w:rsidR="00045E76">
        <w:rPr>
          <w:rFonts w:ascii="Times New Roman" w:eastAsia="Times New Roman" w:hAnsi="Times New Roman" w:cs="Times New Roman"/>
          <w:kern w:val="0"/>
          <w:sz w:val="24"/>
          <w:szCs w:val="24"/>
          <w:lang w:eastAsia="it-IT"/>
          <w14:ligatures w14:val="none"/>
        </w:rPr>
        <w:t xml:space="preserve"> è</w:t>
      </w:r>
      <w:r w:rsidRPr="008724C0">
        <w:rPr>
          <w:rFonts w:ascii="Times New Roman" w:eastAsia="Times New Roman" w:hAnsi="Times New Roman" w:cs="Times New Roman"/>
          <w:kern w:val="0"/>
          <w:sz w:val="24"/>
          <w:szCs w:val="24"/>
          <w:lang w:eastAsia="it-IT"/>
          <w14:ligatures w14:val="none"/>
        </w:rPr>
        <w:t xml:space="preserve"> l'obiettivo del </w:t>
      </w:r>
      <w:r w:rsidRPr="008724C0">
        <w:rPr>
          <w:rFonts w:ascii="Times New Roman" w:eastAsia="Times New Roman" w:hAnsi="Times New Roman" w:cs="Times New Roman"/>
          <w:b/>
          <w:bCs/>
          <w:kern w:val="0"/>
          <w:sz w:val="24"/>
          <w:szCs w:val="24"/>
          <w:lang w:eastAsia="it-IT"/>
          <w14:ligatures w14:val="none"/>
        </w:rPr>
        <w:t>Progetto di Inclusione per le attività formative curriculari ed extra-curriculari</w:t>
      </w:r>
      <w:r w:rsidRPr="008724C0">
        <w:rPr>
          <w:rFonts w:ascii="Times New Roman" w:eastAsia="Times New Roman" w:hAnsi="Times New Roman" w:cs="Times New Roman"/>
          <w:kern w:val="0"/>
          <w:sz w:val="24"/>
          <w:szCs w:val="24"/>
          <w:lang w:eastAsia="it-IT"/>
          <w14:ligatures w14:val="none"/>
        </w:rPr>
        <w:t xml:space="preserve"> dell'IIS “Leonardo da Vinci”, approvato dal Consiglio d'Istituto lo scorso marzo e operativo dal nuovo anno scolastico</w:t>
      </w:r>
      <w:r>
        <w:rPr>
          <w:rFonts w:ascii="Times New Roman" w:eastAsia="Times New Roman" w:hAnsi="Times New Roman" w:cs="Times New Roman"/>
          <w:kern w:val="0"/>
          <w:sz w:val="24"/>
          <w:szCs w:val="24"/>
          <w:lang w:eastAsia="it-IT"/>
          <w14:ligatures w14:val="none"/>
        </w:rPr>
        <w:t xml:space="preserve"> che sta per iniziare.</w:t>
      </w:r>
      <w:r w:rsidR="00AC05DD">
        <w:rPr>
          <w:rFonts w:ascii="Times New Roman" w:eastAsia="Times New Roman" w:hAnsi="Times New Roman" w:cs="Times New Roman"/>
          <w:kern w:val="0"/>
          <w:sz w:val="24"/>
          <w:szCs w:val="24"/>
          <w:lang w:eastAsia="it-IT"/>
          <w14:ligatures w14:val="none"/>
        </w:rPr>
        <w:t xml:space="preserve"> </w:t>
      </w:r>
      <w:r w:rsidRPr="008724C0">
        <w:rPr>
          <w:rFonts w:ascii="Times New Roman" w:eastAsia="Times New Roman" w:hAnsi="Times New Roman" w:cs="Times New Roman"/>
          <w:kern w:val="0"/>
          <w:sz w:val="24"/>
          <w:szCs w:val="24"/>
          <w:lang w:eastAsia="it-IT"/>
          <w14:ligatures w14:val="none"/>
        </w:rPr>
        <w:t>Non un intervento occasionale, ma un progetto pensato per diventare stabile nell'offerta formativa della scuola, partendo dalla convinzione che esperienze vissute fuori dall'aula possano avere un'importante funzione educativa, relazionale e di crescita personale.</w:t>
      </w:r>
    </w:p>
    <w:p w14:paraId="4ACC35F3" w14:textId="3DADD637" w:rsidR="008724C0" w:rsidRPr="008724C0" w:rsidRDefault="008724C0" w:rsidP="00AC05DD">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8724C0">
        <w:rPr>
          <w:rFonts w:ascii="Times New Roman" w:eastAsia="Times New Roman" w:hAnsi="Times New Roman" w:cs="Times New Roman"/>
          <w:kern w:val="0"/>
          <w:sz w:val="24"/>
          <w:szCs w:val="24"/>
          <w:lang w:eastAsia="it-IT"/>
          <w14:ligatures w14:val="none"/>
        </w:rPr>
        <w:t xml:space="preserve">A sostenere concretamente l'avvio dell'iniziativa sarà </w:t>
      </w:r>
      <w:r w:rsidRPr="008724C0">
        <w:rPr>
          <w:rFonts w:ascii="Times New Roman" w:eastAsia="Times New Roman" w:hAnsi="Times New Roman" w:cs="Times New Roman"/>
          <w:b/>
          <w:bCs/>
          <w:kern w:val="0"/>
          <w:sz w:val="24"/>
          <w:szCs w:val="24"/>
          <w:lang w:eastAsia="it-IT"/>
          <w14:ligatures w14:val="none"/>
        </w:rPr>
        <w:t>Banco Marchigiano Credito Cooperativo</w:t>
      </w:r>
      <w:r w:rsidRPr="008724C0">
        <w:rPr>
          <w:rFonts w:ascii="Times New Roman" w:eastAsia="Times New Roman" w:hAnsi="Times New Roman" w:cs="Times New Roman"/>
          <w:kern w:val="0"/>
          <w:sz w:val="24"/>
          <w:szCs w:val="24"/>
          <w:lang w:eastAsia="it-IT"/>
          <w14:ligatures w14:val="none"/>
        </w:rPr>
        <w:t xml:space="preserve">, che metterà a disposizione </w:t>
      </w:r>
      <w:r w:rsidRPr="006A3B26">
        <w:rPr>
          <w:rFonts w:ascii="Times New Roman" w:eastAsia="Times New Roman" w:hAnsi="Times New Roman" w:cs="Times New Roman"/>
          <w:kern w:val="0"/>
          <w:sz w:val="24"/>
          <w:szCs w:val="24"/>
          <w:lang w:eastAsia="it-IT"/>
          <w14:ligatures w14:val="none"/>
        </w:rPr>
        <w:t>10</w:t>
      </w:r>
      <w:r w:rsidR="000B0516" w:rsidRPr="006A3B26">
        <w:rPr>
          <w:rFonts w:ascii="Times New Roman" w:eastAsia="Times New Roman" w:hAnsi="Times New Roman" w:cs="Times New Roman"/>
          <w:kern w:val="0"/>
          <w:sz w:val="24"/>
          <w:szCs w:val="24"/>
          <w:lang w:eastAsia="it-IT"/>
          <w14:ligatures w14:val="none"/>
        </w:rPr>
        <w:t>.000,00</w:t>
      </w:r>
      <w:r w:rsidRPr="006A3B26">
        <w:rPr>
          <w:rFonts w:ascii="Times New Roman" w:eastAsia="Times New Roman" w:hAnsi="Times New Roman" w:cs="Times New Roman"/>
          <w:kern w:val="0"/>
          <w:sz w:val="24"/>
          <w:szCs w:val="24"/>
          <w:lang w:eastAsia="it-IT"/>
          <w14:ligatures w14:val="none"/>
        </w:rPr>
        <w:t xml:space="preserve"> euro</w:t>
      </w:r>
      <w:r w:rsidRPr="008724C0">
        <w:rPr>
          <w:rFonts w:ascii="Times New Roman" w:eastAsia="Times New Roman" w:hAnsi="Times New Roman" w:cs="Times New Roman"/>
          <w:kern w:val="0"/>
          <w:sz w:val="24"/>
          <w:szCs w:val="24"/>
          <w:lang w:eastAsia="it-IT"/>
          <w14:ligatures w14:val="none"/>
        </w:rPr>
        <w:t xml:space="preserve"> per contribuire all'operatività del Fondo di Inclusività Scolastica.</w:t>
      </w:r>
    </w:p>
    <w:p w14:paraId="173E887E" w14:textId="76679731" w:rsidR="008724C0" w:rsidRPr="008724C0" w:rsidRDefault="008724C0" w:rsidP="00AC05DD">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8724C0">
        <w:rPr>
          <w:rFonts w:ascii="Times New Roman" w:eastAsia="Times New Roman" w:hAnsi="Times New Roman" w:cs="Times New Roman"/>
          <w:kern w:val="0"/>
          <w:sz w:val="24"/>
          <w:szCs w:val="24"/>
          <w:lang w:eastAsia="it-IT"/>
          <w14:ligatures w14:val="none"/>
        </w:rPr>
        <w:t>Il progetto introduce un sistema di sostegno economico progressivo sulla base dell'ISEE, con contributi che possono arrivare alla copertura integrale dei costi per le situazioni di maggiore difficoltà. È inoltre prevista una clausola di tutela piena che consente di intervenire, con procedure riservate</w:t>
      </w:r>
      <w:r>
        <w:rPr>
          <w:rFonts w:ascii="Times New Roman" w:eastAsia="Times New Roman" w:hAnsi="Times New Roman" w:cs="Times New Roman"/>
          <w:kern w:val="0"/>
          <w:sz w:val="24"/>
          <w:szCs w:val="24"/>
          <w:lang w:eastAsia="it-IT"/>
          <w14:ligatures w14:val="none"/>
        </w:rPr>
        <w:t xml:space="preserve"> e nel rispetto totale della privacy</w:t>
      </w:r>
      <w:r w:rsidRPr="008724C0">
        <w:rPr>
          <w:rFonts w:ascii="Times New Roman" w:eastAsia="Times New Roman" w:hAnsi="Times New Roman" w:cs="Times New Roman"/>
          <w:kern w:val="0"/>
          <w:sz w:val="24"/>
          <w:szCs w:val="24"/>
          <w:lang w:eastAsia="it-IT"/>
          <w14:ligatures w14:val="none"/>
        </w:rPr>
        <w:t>, anche quando la quota residua risulti comunque insostenibile a causa di particolari condizioni familiari o sociali.</w:t>
      </w:r>
    </w:p>
    <w:p w14:paraId="5506FBC0" w14:textId="77777777" w:rsidR="008724C0" w:rsidRPr="008724C0" w:rsidRDefault="008724C0" w:rsidP="00AC05DD">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8724C0">
        <w:rPr>
          <w:rFonts w:ascii="Times New Roman" w:eastAsia="Times New Roman" w:hAnsi="Times New Roman" w:cs="Times New Roman"/>
          <w:kern w:val="0"/>
          <w:sz w:val="24"/>
          <w:szCs w:val="24"/>
          <w:lang w:eastAsia="it-IT"/>
          <w14:ligatures w14:val="none"/>
        </w:rPr>
        <w:t xml:space="preserve">L'obiettivo è intercettare anche quelle </w:t>
      </w:r>
      <w:r w:rsidRPr="008724C0">
        <w:rPr>
          <w:rFonts w:ascii="Times New Roman" w:eastAsia="Times New Roman" w:hAnsi="Times New Roman" w:cs="Times New Roman"/>
          <w:b/>
          <w:bCs/>
          <w:kern w:val="0"/>
          <w:sz w:val="24"/>
          <w:szCs w:val="24"/>
          <w:lang w:eastAsia="it-IT"/>
          <w14:ligatures w14:val="none"/>
        </w:rPr>
        <w:t>“rinunce silenziose”</w:t>
      </w:r>
      <w:r w:rsidRPr="008724C0">
        <w:rPr>
          <w:rFonts w:ascii="Times New Roman" w:eastAsia="Times New Roman" w:hAnsi="Times New Roman" w:cs="Times New Roman"/>
          <w:kern w:val="0"/>
          <w:sz w:val="24"/>
          <w:szCs w:val="24"/>
          <w:lang w:eastAsia="it-IT"/>
          <w14:ligatures w14:val="none"/>
        </w:rPr>
        <w:t xml:space="preserve"> che spesso non arrivano all'attenzione della scuola: ragazzi che, conoscendo le difficoltà della propria famiglia, scelgono semplicemente di non chiedere di partecipare.</w:t>
      </w:r>
    </w:p>
    <w:p w14:paraId="07F4D483" w14:textId="7481186B" w:rsidR="008724C0" w:rsidRPr="008724C0" w:rsidRDefault="008724C0" w:rsidP="00AC05DD">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8724C0">
        <w:rPr>
          <w:rFonts w:ascii="Times New Roman" w:eastAsia="Times New Roman" w:hAnsi="Times New Roman" w:cs="Times New Roman"/>
          <w:kern w:val="0"/>
          <w:sz w:val="24"/>
          <w:szCs w:val="24"/>
          <w:lang w:eastAsia="it-IT"/>
          <w14:ligatures w14:val="none"/>
        </w:rPr>
        <w:t xml:space="preserve">Ed è qui che il progetto assume un significato che va oltre il contributo </w:t>
      </w:r>
      <w:proofErr w:type="gramStart"/>
      <w:r w:rsidRPr="008724C0">
        <w:rPr>
          <w:rFonts w:ascii="Times New Roman" w:eastAsia="Times New Roman" w:hAnsi="Times New Roman" w:cs="Times New Roman"/>
          <w:kern w:val="0"/>
          <w:sz w:val="24"/>
          <w:szCs w:val="24"/>
          <w:lang w:eastAsia="it-IT"/>
          <w14:ligatures w14:val="none"/>
        </w:rPr>
        <w:t>economico</w:t>
      </w:r>
      <w:r w:rsidR="00740828">
        <w:rPr>
          <w:rFonts w:ascii="Times New Roman" w:eastAsia="Times New Roman" w:hAnsi="Times New Roman" w:cs="Times New Roman"/>
          <w:kern w:val="0"/>
          <w:sz w:val="24"/>
          <w:szCs w:val="24"/>
          <w:lang w:eastAsia="it-IT"/>
          <w14:ligatures w14:val="none"/>
        </w:rPr>
        <w:t xml:space="preserve">: </w:t>
      </w:r>
      <w:r w:rsidRPr="008724C0">
        <w:rPr>
          <w:rFonts w:ascii="Times New Roman" w:eastAsia="Times New Roman" w:hAnsi="Times New Roman" w:cs="Times New Roman"/>
          <w:kern w:val="0"/>
          <w:sz w:val="24"/>
          <w:szCs w:val="24"/>
          <w:lang w:eastAsia="it-IT"/>
          <w14:ligatures w14:val="none"/>
        </w:rPr>
        <w:t xml:space="preserve"> </w:t>
      </w:r>
      <w:r w:rsidRPr="008724C0">
        <w:rPr>
          <w:rFonts w:ascii="Times New Roman" w:eastAsia="Times New Roman" w:hAnsi="Times New Roman" w:cs="Times New Roman"/>
          <w:b/>
          <w:bCs/>
          <w:kern w:val="0"/>
          <w:sz w:val="24"/>
          <w:szCs w:val="24"/>
          <w:lang w:eastAsia="it-IT"/>
          <w14:ligatures w14:val="none"/>
        </w:rPr>
        <w:t>l'inclusione</w:t>
      </w:r>
      <w:proofErr w:type="gramEnd"/>
      <w:r w:rsidRPr="008724C0">
        <w:rPr>
          <w:rFonts w:ascii="Times New Roman" w:eastAsia="Times New Roman" w:hAnsi="Times New Roman" w:cs="Times New Roman"/>
          <w:kern w:val="0"/>
          <w:sz w:val="24"/>
          <w:szCs w:val="24"/>
          <w:lang w:eastAsia="it-IT"/>
          <w14:ligatures w14:val="none"/>
        </w:rPr>
        <w:t xml:space="preserve"> </w:t>
      </w:r>
      <w:r>
        <w:rPr>
          <w:rFonts w:ascii="Times New Roman" w:eastAsia="Times New Roman" w:hAnsi="Times New Roman" w:cs="Times New Roman"/>
          <w:kern w:val="0"/>
          <w:sz w:val="24"/>
          <w:szCs w:val="24"/>
          <w:lang w:eastAsia="it-IT"/>
          <w14:ligatures w14:val="none"/>
        </w:rPr>
        <w:t>deve essere</w:t>
      </w:r>
      <w:r w:rsidRPr="008724C0">
        <w:rPr>
          <w:rFonts w:ascii="Times New Roman" w:eastAsia="Times New Roman" w:hAnsi="Times New Roman" w:cs="Times New Roman"/>
          <w:kern w:val="0"/>
          <w:sz w:val="24"/>
          <w:szCs w:val="24"/>
          <w:lang w:eastAsia="it-IT"/>
          <w14:ligatures w14:val="none"/>
        </w:rPr>
        <w:t xml:space="preserve"> considerata</w:t>
      </w:r>
      <w:r>
        <w:rPr>
          <w:rFonts w:ascii="Times New Roman" w:eastAsia="Times New Roman" w:hAnsi="Times New Roman" w:cs="Times New Roman"/>
          <w:kern w:val="0"/>
          <w:sz w:val="24"/>
          <w:szCs w:val="24"/>
          <w:lang w:eastAsia="it-IT"/>
          <w14:ligatures w14:val="none"/>
        </w:rPr>
        <w:t xml:space="preserve"> </w:t>
      </w:r>
      <w:r w:rsidRPr="008724C0">
        <w:rPr>
          <w:rFonts w:ascii="Times New Roman" w:eastAsia="Times New Roman" w:hAnsi="Times New Roman" w:cs="Times New Roman"/>
          <w:kern w:val="0"/>
          <w:sz w:val="24"/>
          <w:szCs w:val="24"/>
          <w:lang w:eastAsia="it-IT"/>
          <w14:ligatures w14:val="none"/>
        </w:rPr>
        <w:t>una scelta educativa, fondata su diritto allo studio, dignità della persona, solidarietà, corresponsabilità e senso di appartenenza.</w:t>
      </w:r>
    </w:p>
    <w:p w14:paraId="56895E4F" w14:textId="3DFF1BFE" w:rsidR="008724C0" w:rsidRPr="00AC05DD" w:rsidRDefault="008724C0" w:rsidP="00AC05DD">
      <w:pPr>
        <w:spacing w:before="100" w:beforeAutospacing="1" w:after="100" w:afterAutospacing="1" w:line="240" w:lineRule="auto"/>
        <w:jc w:val="both"/>
        <w:rPr>
          <w:rFonts w:ascii="Times New Roman" w:eastAsia="Times New Roman" w:hAnsi="Times New Roman" w:cs="Times New Roman"/>
          <w:b/>
          <w:bCs/>
          <w:kern w:val="0"/>
          <w:sz w:val="24"/>
          <w:szCs w:val="24"/>
          <w:lang w:eastAsia="it-IT"/>
          <w14:ligatures w14:val="none"/>
        </w:rPr>
      </w:pPr>
      <w:r w:rsidRPr="008724C0">
        <w:rPr>
          <w:rFonts w:ascii="Times New Roman" w:eastAsia="Times New Roman" w:hAnsi="Times New Roman" w:cs="Times New Roman"/>
          <w:kern w:val="0"/>
          <w:sz w:val="24"/>
          <w:szCs w:val="24"/>
          <w:lang w:eastAsia="it-IT"/>
          <w14:ligatures w14:val="none"/>
        </w:rPr>
        <w:t>Valori che incontrano quelli</w:t>
      </w:r>
      <w:r w:rsidR="003B4C42">
        <w:rPr>
          <w:rFonts w:ascii="Times New Roman" w:eastAsia="Times New Roman" w:hAnsi="Times New Roman" w:cs="Times New Roman"/>
          <w:kern w:val="0"/>
          <w:sz w:val="24"/>
          <w:szCs w:val="24"/>
          <w:lang w:eastAsia="it-IT"/>
          <w14:ligatures w14:val="none"/>
        </w:rPr>
        <w:t xml:space="preserve"> che sono </w:t>
      </w:r>
      <w:r w:rsidRPr="008724C0">
        <w:rPr>
          <w:rFonts w:ascii="Times New Roman" w:eastAsia="Times New Roman" w:hAnsi="Times New Roman" w:cs="Times New Roman"/>
          <w:kern w:val="0"/>
          <w:sz w:val="24"/>
          <w:szCs w:val="24"/>
          <w:lang w:eastAsia="it-IT"/>
          <w14:ligatures w14:val="none"/>
        </w:rPr>
        <w:t>propri del Credito Cooperativo.</w:t>
      </w:r>
      <w:r w:rsidR="00AC05DD">
        <w:rPr>
          <w:rFonts w:ascii="Times New Roman" w:eastAsia="Times New Roman" w:hAnsi="Times New Roman" w:cs="Times New Roman"/>
          <w:kern w:val="0"/>
          <w:sz w:val="24"/>
          <w:szCs w:val="24"/>
          <w:lang w:eastAsia="it-IT"/>
          <w14:ligatures w14:val="none"/>
        </w:rPr>
        <w:t xml:space="preserve"> </w:t>
      </w:r>
      <w:r w:rsidRPr="008724C0">
        <w:rPr>
          <w:rFonts w:ascii="Times New Roman" w:eastAsia="Times New Roman" w:hAnsi="Times New Roman" w:cs="Times New Roman"/>
          <w:kern w:val="0"/>
          <w:sz w:val="24"/>
          <w:szCs w:val="24"/>
          <w:lang w:eastAsia="it-IT"/>
          <w14:ligatures w14:val="none"/>
        </w:rPr>
        <w:t xml:space="preserve">Il sostegno di Banco Marchigiano vuole così </w:t>
      </w:r>
      <w:proofErr w:type="gramStart"/>
      <w:r w:rsidRPr="008724C0">
        <w:rPr>
          <w:rFonts w:ascii="Times New Roman" w:eastAsia="Times New Roman" w:hAnsi="Times New Roman" w:cs="Times New Roman"/>
          <w:kern w:val="0"/>
          <w:sz w:val="24"/>
          <w:szCs w:val="24"/>
          <w:lang w:eastAsia="it-IT"/>
          <w14:ligatures w14:val="none"/>
        </w:rPr>
        <w:t xml:space="preserve">rappresentare  </w:t>
      </w:r>
      <w:r w:rsidRPr="00AC05DD">
        <w:rPr>
          <w:rFonts w:ascii="Times New Roman" w:eastAsia="Times New Roman" w:hAnsi="Times New Roman" w:cs="Times New Roman"/>
          <w:b/>
          <w:bCs/>
          <w:kern w:val="0"/>
          <w:sz w:val="24"/>
          <w:szCs w:val="24"/>
          <w:lang w:eastAsia="it-IT"/>
          <w14:ligatures w14:val="none"/>
        </w:rPr>
        <w:t>l'avvio</w:t>
      </w:r>
      <w:proofErr w:type="gramEnd"/>
      <w:r w:rsidRPr="00AC05DD">
        <w:rPr>
          <w:rFonts w:ascii="Times New Roman" w:eastAsia="Times New Roman" w:hAnsi="Times New Roman" w:cs="Times New Roman"/>
          <w:b/>
          <w:bCs/>
          <w:kern w:val="0"/>
          <w:sz w:val="24"/>
          <w:szCs w:val="24"/>
          <w:lang w:eastAsia="it-IT"/>
          <w14:ligatures w14:val="none"/>
        </w:rPr>
        <w:t xml:space="preserve"> di un percorso nel quale solidarietà e mutualità possano entrare anche tra i banchi di scuola e diventare esperienza concreta per i ragazzi.</w:t>
      </w:r>
    </w:p>
    <w:p w14:paraId="6EF3E9CB" w14:textId="5F457EA4" w:rsidR="008724C0" w:rsidRPr="003B4C42" w:rsidRDefault="008724C0" w:rsidP="00AC05DD">
      <w:pPr>
        <w:spacing w:before="100" w:beforeAutospacing="1" w:after="100" w:afterAutospacing="1" w:line="240" w:lineRule="auto"/>
        <w:jc w:val="both"/>
        <w:rPr>
          <w:rFonts w:ascii="Times New Roman" w:eastAsia="Times New Roman" w:hAnsi="Times New Roman" w:cs="Times New Roman"/>
          <w:b/>
          <w:bCs/>
          <w:kern w:val="0"/>
          <w:sz w:val="24"/>
          <w:szCs w:val="24"/>
          <w:lang w:eastAsia="it-IT"/>
          <w14:ligatures w14:val="none"/>
        </w:rPr>
      </w:pPr>
      <w:r w:rsidRPr="008724C0">
        <w:rPr>
          <w:rFonts w:ascii="Times New Roman" w:eastAsia="Times New Roman" w:hAnsi="Times New Roman" w:cs="Times New Roman"/>
          <w:kern w:val="0"/>
          <w:sz w:val="24"/>
          <w:szCs w:val="24"/>
          <w:lang w:eastAsia="it-IT"/>
          <w14:ligatures w14:val="none"/>
        </w:rPr>
        <w:t xml:space="preserve">Un ruolo importante sarà infatti affidato alla stessa comunità scolastica. Il progetto prevede il coinvolgimento degli </w:t>
      </w:r>
      <w:proofErr w:type="gramStart"/>
      <w:r w:rsidRPr="008724C0">
        <w:rPr>
          <w:rFonts w:ascii="Times New Roman" w:eastAsia="Times New Roman" w:hAnsi="Times New Roman" w:cs="Times New Roman"/>
          <w:b/>
          <w:bCs/>
          <w:kern w:val="0"/>
          <w:sz w:val="24"/>
          <w:szCs w:val="24"/>
          <w:lang w:eastAsia="it-IT"/>
          <w14:ligatures w14:val="none"/>
        </w:rPr>
        <w:t>studenti,  delle</w:t>
      </w:r>
      <w:proofErr w:type="gramEnd"/>
      <w:r w:rsidRPr="008724C0">
        <w:rPr>
          <w:rFonts w:ascii="Times New Roman" w:eastAsia="Times New Roman" w:hAnsi="Times New Roman" w:cs="Times New Roman"/>
          <w:b/>
          <w:bCs/>
          <w:kern w:val="0"/>
          <w:sz w:val="24"/>
          <w:szCs w:val="24"/>
          <w:lang w:eastAsia="it-IT"/>
          <w14:ligatures w14:val="none"/>
        </w:rPr>
        <w:t xml:space="preserve"> famiglie e dei docenti</w:t>
      </w:r>
      <w:r w:rsidRPr="008724C0">
        <w:rPr>
          <w:rFonts w:ascii="Times New Roman" w:eastAsia="Times New Roman" w:hAnsi="Times New Roman" w:cs="Times New Roman"/>
          <w:kern w:val="0"/>
          <w:sz w:val="24"/>
          <w:szCs w:val="24"/>
          <w:lang w:eastAsia="it-IT"/>
          <w14:ligatures w14:val="none"/>
        </w:rPr>
        <w:t xml:space="preserve">, </w:t>
      </w:r>
      <w:r w:rsidRPr="003B4C42">
        <w:rPr>
          <w:rFonts w:ascii="Times New Roman" w:eastAsia="Times New Roman" w:hAnsi="Times New Roman" w:cs="Times New Roman"/>
          <w:b/>
          <w:bCs/>
          <w:kern w:val="0"/>
          <w:sz w:val="24"/>
          <w:szCs w:val="24"/>
          <w:lang w:eastAsia="it-IT"/>
          <w14:ligatures w14:val="none"/>
        </w:rPr>
        <w:t>con l'ambizione di rendere i ragazzi non soltanto destinatari degli interventi, ma protagonisti di iniziative solidali e di una cultura dell'inclusione.</w:t>
      </w:r>
    </w:p>
    <w:p w14:paraId="723BC288" w14:textId="77777777" w:rsidR="00AC05DD" w:rsidRDefault="008724C0" w:rsidP="00AC05DD">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sidRPr="008724C0">
        <w:rPr>
          <w:rFonts w:ascii="Times New Roman" w:eastAsia="Times New Roman" w:hAnsi="Times New Roman" w:cs="Times New Roman"/>
          <w:kern w:val="0"/>
          <w:sz w:val="24"/>
          <w:szCs w:val="24"/>
          <w:lang w:eastAsia="it-IT"/>
          <w14:ligatures w14:val="none"/>
        </w:rPr>
        <w:t>Con l'inizio dell'anno scolastico la sfida si apre dunque anche alla città e al territorio: costruire intorno alla scuola una comunità capace di contribuire, ciascuno secondo le proprie possibilità, affinché le opportunità formative siano realmente accessibili.</w:t>
      </w:r>
      <w:r w:rsidR="00AC05DD">
        <w:rPr>
          <w:rFonts w:ascii="Times New Roman" w:eastAsia="Times New Roman" w:hAnsi="Times New Roman" w:cs="Times New Roman"/>
          <w:kern w:val="0"/>
          <w:sz w:val="24"/>
          <w:szCs w:val="24"/>
          <w:lang w:eastAsia="it-IT"/>
          <w14:ligatures w14:val="none"/>
        </w:rPr>
        <w:t xml:space="preserve"> </w:t>
      </w:r>
    </w:p>
    <w:p w14:paraId="1BE9A048" w14:textId="3BDA692F" w:rsidR="008724C0" w:rsidRPr="008724C0" w:rsidRDefault="00AC05DD" w:rsidP="00AC05DD">
      <w:pPr>
        <w:spacing w:before="100" w:beforeAutospacing="1" w:after="100" w:afterAutospacing="1"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 </w:t>
      </w:r>
      <w:r w:rsidR="008724C0" w:rsidRPr="008724C0">
        <w:rPr>
          <w:rFonts w:ascii="Times New Roman" w:eastAsia="Times New Roman" w:hAnsi="Times New Roman" w:cs="Times New Roman"/>
          <w:kern w:val="0"/>
          <w:sz w:val="24"/>
          <w:szCs w:val="24"/>
          <w:lang w:eastAsia="it-IT"/>
          <w14:ligatures w14:val="none"/>
        </w:rPr>
        <w:t xml:space="preserve">Perché dietro una rinuncia silenziosa può esserci un ragazzo che rischia di sentirsi escluso; </w:t>
      </w:r>
      <w:r w:rsidR="008724C0" w:rsidRPr="008724C0">
        <w:rPr>
          <w:rFonts w:ascii="Times New Roman" w:eastAsia="Times New Roman" w:hAnsi="Times New Roman" w:cs="Times New Roman"/>
          <w:b/>
          <w:bCs/>
          <w:kern w:val="0"/>
          <w:sz w:val="24"/>
          <w:szCs w:val="24"/>
          <w:lang w:eastAsia="it-IT"/>
          <w14:ligatures w14:val="none"/>
        </w:rPr>
        <w:t>dietro un'opportunità resa possibile c'è invece una comunità che sceglie di crescere insieme</w:t>
      </w:r>
      <w:r w:rsidR="008724C0" w:rsidRPr="008724C0">
        <w:rPr>
          <w:rFonts w:ascii="Times New Roman" w:eastAsia="Times New Roman" w:hAnsi="Times New Roman" w:cs="Times New Roman"/>
          <w:kern w:val="0"/>
          <w:sz w:val="24"/>
          <w:szCs w:val="24"/>
          <w:lang w:eastAsia="it-IT"/>
          <w14:ligatures w14:val="none"/>
        </w:rPr>
        <w:t>.</w:t>
      </w:r>
      <w:r>
        <w:rPr>
          <w:rFonts w:ascii="Times New Roman" w:eastAsia="Times New Roman" w:hAnsi="Times New Roman" w:cs="Times New Roman"/>
          <w:kern w:val="0"/>
          <w:sz w:val="24"/>
          <w:szCs w:val="24"/>
          <w:lang w:eastAsia="it-IT"/>
          <w14:ligatures w14:val="none"/>
        </w:rPr>
        <w:t xml:space="preserve">              </w:t>
      </w:r>
    </w:p>
    <w:sectPr w:rsidR="008724C0" w:rsidRPr="008724C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C0"/>
    <w:rsid w:val="00003F26"/>
    <w:rsid w:val="00045E76"/>
    <w:rsid w:val="00072056"/>
    <w:rsid w:val="000B0516"/>
    <w:rsid w:val="001A427B"/>
    <w:rsid w:val="00275BFF"/>
    <w:rsid w:val="00306E90"/>
    <w:rsid w:val="003215C6"/>
    <w:rsid w:val="003B4C42"/>
    <w:rsid w:val="00442CB4"/>
    <w:rsid w:val="005A7A0D"/>
    <w:rsid w:val="00685061"/>
    <w:rsid w:val="006A3B26"/>
    <w:rsid w:val="006A41F8"/>
    <w:rsid w:val="00740828"/>
    <w:rsid w:val="008724C0"/>
    <w:rsid w:val="008F08EC"/>
    <w:rsid w:val="00911AD8"/>
    <w:rsid w:val="009C78A9"/>
    <w:rsid w:val="00AC05DD"/>
    <w:rsid w:val="00D53F32"/>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689A8"/>
  <w15:chartTrackingRefBased/>
  <w15:docId w15:val="{01C980C9-A935-4092-AC4F-3572BAEBE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724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724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724C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724C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724C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724C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24C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24C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24C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24C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724C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724C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724C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724C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724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24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24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24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2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24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24C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24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24C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24C0"/>
    <w:rPr>
      <w:i/>
      <w:iCs/>
      <w:color w:val="404040" w:themeColor="text1" w:themeTint="BF"/>
    </w:rPr>
  </w:style>
  <w:style w:type="paragraph" w:styleId="Paragrafoelenco">
    <w:name w:val="List Paragraph"/>
    <w:basedOn w:val="Normale"/>
    <w:uiPriority w:val="34"/>
    <w:qFormat/>
    <w:rsid w:val="008724C0"/>
    <w:pPr>
      <w:ind w:left="720"/>
      <w:contextualSpacing/>
    </w:pPr>
  </w:style>
  <w:style w:type="character" w:styleId="Enfasiintensa">
    <w:name w:val="Intense Emphasis"/>
    <w:basedOn w:val="Carpredefinitoparagrafo"/>
    <w:uiPriority w:val="21"/>
    <w:qFormat/>
    <w:rsid w:val="008724C0"/>
    <w:rPr>
      <w:i/>
      <w:iCs/>
      <w:color w:val="0F4761" w:themeColor="accent1" w:themeShade="BF"/>
    </w:rPr>
  </w:style>
  <w:style w:type="paragraph" w:styleId="Citazioneintensa">
    <w:name w:val="Intense Quote"/>
    <w:basedOn w:val="Normale"/>
    <w:next w:val="Normale"/>
    <w:link w:val="CitazioneintensaCarattere"/>
    <w:uiPriority w:val="30"/>
    <w:qFormat/>
    <w:rsid w:val="00872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724C0"/>
    <w:rPr>
      <w:i/>
      <w:iCs/>
      <w:color w:val="0F4761" w:themeColor="accent1" w:themeShade="BF"/>
    </w:rPr>
  </w:style>
  <w:style w:type="character" w:styleId="Riferimentointenso">
    <w:name w:val="Intense Reference"/>
    <w:basedOn w:val="Carpredefinitoparagrafo"/>
    <w:uiPriority w:val="32"/>
    <w:qFormat/>
    <w:rsid w:val="008724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511</Words>
  <Characters>2914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S.Torresi</dc:creator>
  <cp:keywords/>
  <dc:description/>
  <cp:lastModifiedBy>Nico Coppari</cp:lastModifiedBy>
  <cp:revision>3</cp:revision>
  <dcterms:created xsi:type="dcterms:W3CDTF">2026-09-10T15:49:00Z</dcterms:created>
  <dcterms:modified xsi:type="dcterms:W3CDTF">2026-09-10T15:50:00Z</dcterms:modified>
</cp:coreProperties>
</file>