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EFBB6" w14:textId="2818E1D1" w:rsidR="00A91B33" w:rsidRDefault="00CA0F3C" w:rsidP="00CA0F3C">
      <w:pPr>
        <w:ind w:left="5664" w:firstLine="708"/>
        <w:rPr>
          <w:rFonts w:ascii="Tahoma" w:eastAsia="Tahoma" w:hAnsi="Tahoma" w:cs="Tahoma"/>
          <w:b/>
          <w:sz w:val="18"/>
          <w:szCs w:val="18"/>
          <w:u w:val="single"/>
        </w:rPr>
      </w:pPr>
      <w:r>
        <w:rPr>
          <w:rFonts w:ascii="Tahoma" w:eastAsia="Tahoma" w:hAnsi="Tahoma" w:cs="Tahoma"/>
          <w:sz w:val="18"/>
          <w:szCs w:val="18"/>
        </w:rPr>
        <w:t xml:space="preserve">Civitanova Marche, </w:t>
      </w:r>
      <w:r w:rsidR="00050C83">
        <w:rPr>
          <w:rFonts w:ascii="Tahoma" w:eastAsia="Tahoma" w:hAnsi="Tahoma" w:cs="Tahoma"/>
          <w:sz w:val="18"/>
          <w:szCs w:val="18"/>
        </w:rPr>
        <w:t>13</w:t>
      </w:r>
      <w:r w:rsidR="007A3E91">
        <w:rPr>
          <w:rFonts w:ascii="Tahoma" w:eastAsia="Tahoma" w:hAnsi="Tahoma" w:cs="Tahoma"/>
          <w:sz w:val="18"/>
          <w:szCs w:val="18"/>
        </w:rPr>
        <w:t xml:space="preserve"> luglio</w:t>
      </w:r>
      <w:r w:rsidR="004E5C10">
        <w:rPr>
          <w:rFonts w:ascii="Tahoma" w:eastAsia="Tahoma" w:hAnsi="Tahoma" w:cs="Tahoma"/>
          <w:sz w:val="18"/>
          <w:szCs w:val="18"/>
        </w:rPr>
        <w:t xml:space="preserve"> </w:t>
      </w:r>
      <w:r w:rsidR="00A91B33" w:rsidRPr="00A91B33">
        <w:rPr>
          <w:rFonts w:ascii="Tahoma" w:eastAsia="Tahoma" w:hAnsi="Tahoma" w:cs="Tahoma"/>
          <w:sz w:val="18"/>
          <w:szCs w:val="18"/>
        </w:rPr>
        <w:t>202</w:t>
      </w:r>
      <w:r w:rsidR="007A1833">
        <w:rPr>
          <w:rFonts w:ascii="Tahoma" w:eastAsia="Tahoma" w:hAnsi="Tahoma" w:cs="Tahoma"/>
          <w:sz w:val="18"/>
          <w:szCs w:val="18"/>
        </w:rPr>
        <w:t>6</w:t>
      </w:r>
    </w:p>
    <w:p w14:paraId="727B4C55" w14:textId="77777777" w:rsidR="00A91B33" w:rsidRPr="00A91B33" w:rsidRDefault="00A91B33" w:rsidP="00A91B33">
      <w:pPr>
        <w:rPr>
          <w:rFonts w:ascii="Tahoma" w:eastAsia="Tahoma" w:hAnsi="Tahoma" w:cs="Tahoma"/>
          <w:sz w:val="18"/>
          <w:szCs w:val="18"/>
        </w:rPr>
      </w:pPr>
      <w:r w:rsidRPr="00A91B33">
        <w:rPr>
          <w:rFonts w:ascii="Tahoma" w:eastAsia="Tahoma" w:hAnsi="Tahoma" w:cs="Tahoma"/>
          <w:b/>
          <w:sz w:val="18"/>
          <w:szCs w:val="18"/>
          <w:u w:val="single"/>
        </w:rPr>
        <w:t>COMUNICATO STAMPA</w:t>
      </w:r>
    </w:p>
    <w:p w14:paraId="2CE71F25" w14:textId="77777777" w:rsidR="00312D44" w:rsidRDefault="00312D44" w:rsidP="00405855">
      <w:pPr>
        <w:spacing w:line="0" w:lineRule="atLeast"/>
        <w:jc w:val="center"/>
        <w:rPr>
          <w:rFonts w:ascii="Tahoma" w:hAnsi="Tahoma" w:cs="Tahoma"/>
          <w:sz w:val="18"/>
          <w:szCs w:val="18"/>
        </w:rPr>
      </w:pPr>
    </w:p>
    <w:p w14:paraId="6395BA75" w14:textId="77777777" w:rsidR="00B129C8" w:rsidRDefault="00B129C8" w:rsidP="00405855">
      <w:pPr>
        <w:spacing w:line="0" w:lineRule="atLeast"/>
        <w:jc w:val="center"/>
        <w:rPr>
          <w:rFonts w:ascii="Tahoma" w:hAnsi="Tahoma" w:cs="Tahoma"/>
          <w:sz w:val="18"/>
          <w:szCs w:val="18"/>
        </w:rPr>
      </w:pPr>
    </w:p>
    <w:p w14:paraId="4B13DAE0" w14:textId="60EA9368" w:rsidR="00B129C8" w:rsidRDefault="00B129C8" w:rsidP="00B129C8">
      <w:pPr>
        <w:spacing w:line="0" w:lineRule="atLeast"/>
        <w:jc w:val="center"/>
        <w:rPr>
          <w:rFonts w:ascii="Tahoma" w:hAnsi="Tahoma" w:cs="Tahoma"/>
          <w:b/>
          <w:bCs/>
        </w:rPr>
      </w:pPr>
      <w:r w:rsidRPr="00B129C8">
        <w:rPr>
          <w:rFonts w:ascii="Tahoma" w:hAnsi="Tahoma" w:cs="Tahoma"/>
          <w:b/>
          <w:bCs/>
        </w:rPr>
        <w:t>Banco Marchigiano sostiene l'</w:t>
      </w:r>
      <w:r w:rsidR="00843059">
        <w:rPr>
          <w:rFonts w:ascii="Tahoma" w:hAnsi="Tahoma" w:cs="Tahoma"/>
          <w:b/>
          <w:bCs/>
        </w:rPr>
        <w:t>O</w:t>
      </w:r>
      <w:r w:rsidRPr="00B129C8">
        <w:rPr>
          <w:rFonts w:ascii="Tahoma" w:hAnsi="Tahoma" w:cs="Tahoma"/>
          <w:b/>
          <w:bCs/>
        </w:rPr>
        <w:t>pera che include tutti</w:t>
      </w:r>
    </w:p>
    <w:p w14:paraId="53C0939F" w14:textId="401B25F0" w:rsidR="00B129C8" w:rsidRPr="00B129C8" w:rsidRDefault="00050C83" w:rsidP="00B129C8">
      <w:pPr>
        <w:spacing w:line="0" w:lineRule="atLeast"/>
        <w:jc w:val="center"/>
        <w:rPr>
          <w:rFonts w:ascii="Tahoma" w:hAnsi="Tahoma" w:cs="Tahoma"/>
          <w:i/>
          <w:iCs/>
          <w:sz w:val="18"/>
          <w:szCs w:val="18"/>
        </w:rPr>
      </w:pPr>
      <w:r>
        <w:rPr>
          <w:rFonts w:ascii="Tahoma" w:hAnsi="Tahoma" w:cs="Tahoma"/>
          <w:i/>
          <w:iCs/>
          <w:sz w:val="18"/>
          <w:szCs w:val="18"/>
        </w:rPr>
        <w:t>L</w:t>
      </w:r>
      <w:r w:rsidR="00B129C8" w:rsidRPr="00B129C8">
        <w:rPr>
          <w:rFonts w:ascii="Tahoma" w:hAnsi="Tahoma" w:cs="Tahoma"/>
          <w:i/>
          <w:iCs/>
          <w:sz w:val="18"/>
          <w:szCs w:val="18"/>
        </w:rPr>
        <w:t xml:space="preserve">a Banca rinnova il proprio impegno al fianco del Macerata Opera Festival sostenendo </w:t>
      </w:r>
      <w:r w:rsidR="00B129C8">
        <w:rPr>
          <w:rFonts w:ascii="Tahoma" w:hAnsi="Tahoma" w:cs="Tahoma"/>
          <w:i/>
          <w:iCs/>
          <w:sz w:val="18"/>
          <w:szCs w:val="18"/>
        </w:rPr>
        <w:t>come Sponsor e Mecenate tutti i progetti dell’Associazione Sferisterio, compreso quello “speciale” e identitario “</w:t>
      </w:r>
      <w:r w:rsidR="00B129C8" w:rsidRPr="00B129C8">
        <w:rPr>
          <w:rFonts w:ascii="Tahoma" w:hAnsi="Tahoma" w:cs="Tahoma"/>
          <w:i/>
          <w:iCs/>
          <w:sz w:val="18"/>
          <w:szCs w:val="18"/>
        </w:rPr>
        <w:t>InclusivOpera</w:t>
      </w:r>
      <w:r w:rsidR="00B129C8">
        <w:rPr>
          <w:rFonts w:ascii="Tahoma" w:hAnsi="Tahoma" w:cs="Tahoma"/>
          <w:i/>
          <w:iCs/>
          <w:sz w:val="18"/>
          <w:szCs w:val="18"/>
        </w:rPr>
        <w:t>”</w:t>
      </w:r>
      <w:r w:rsidR="00B129C8" w:rsidRPr="00B129C8">
        <w:rPr>
          <w:rFonts w:ascii="Tahoma" w:hAnsi="Tahoma" w:cs="Tahoma"/>
          <w:i/>
          <w:iCs/>
          <w:sz w:val="18"/>
          <w:szCs w:val="18"/>
        </w:rPr>
        <w:t xml:space="preserve"> </w:t>
      </w:r>
    </w:p>
    <w:p w14:paraId="71FEDD3F" w14:textId="77777777" w:rsidR="00B129C8" w:rsidRDefault="00B129C8" w:rsidP="00B129C8">
      <w:pPr>
        <w:spacing w:line="0" w:lineRule="atLeast"/>
        <w:jc w:val="both"/>
        <w:rPr>
          <w:rFonts w:ascii="Tahoma" w:hAnsi="Tahoma" w:cs="Tahoma"/>
          <w:sz w:val="18"/>
          <w:szCs w:val="18"/>
        </w:rPr>
      </w:pPr>
    </w:p>
    <w:p w14:paraId="11D0FEDE" w14:textId="77777777" w:rsidR="00B129C8" w:rsidRDefault="00B129C8" w:rsidP="00B129C8">
      <w:pPr>
        <w:spacing w:line="0" w:lineRule="atLeast"/>
        <w:jc w:val="both"/>
        <w:rPr>
          <w:rFonts w:ascii="Tahoma" w:hAnsi="Tahoma" w:cs="Tahoma"/>
          <w:sz w:val="18"/>
          <w:szCs w:val="18"/>
        </w:rPr>
      </w:pPr>
      <w:r w:rsidRPr="00B129C8">
        <w:rPr>
          <w:rFonts w:ascii="Tahoma" w:hAnsi="Tahoma" w:cs="Tahoma"/>
          <w:sz w:val="18"/>
          <w:szCs w:val="18"/>
        </w:rPr>
        <w:t xml:space="preserve">C'è una cultura che emoziona. </w:t>
      </w:r>
    </w:p>
    <w:p w14:paraId="17660C7B" w14:textId="77777777" w:rsidR="00B129C8" w:rsidRDefault="00B129C8" w:rsidP="00B129C8">
      <w:pPr>
        <w:spacing w:line="0" w:lineRule="atLeast"/>
        <w:jc w:val="both"/>
        <w:rPr>
          <w:rFonts w:ascii="Tahoma" w:hAnsi="Tahoma" w:cs="Tahoma"/>
          <w:sz w:val="18"/>
          <w:szCs w:val="18"/>
        </w:rPr>
      </w:pPr>
      <w:r w:rsidRPr="00B129C8">
        <w:rPr>
          <w:rFonts w:ascii="Tahoma" w:hAnsi="Tahoma" w:cs="Tahoma"/>
          <w:sz w:val="18"/>
          <w:szCs w:val="18"/>
        </w:rPr>
        <w:t xml:space="preserve">E ce n'è una che, oltre a emozionare, abbatte le barriere e crea opportunità di partecipazione. </w:t>
      </w:r>
    </w:p>
    <w:p w14:paraId="1DEC2935" w14:textId="416AB53B" w:rsidR="00B129C8" w:rsidRPr="00B129C8" w:rsidRDefault="00B129C8" w:rsidP="00B129C8">
      <w:pPr>
        <w:spacing w:line="0" w:lineRule="atLeast"/>
        <w:jc w:val="both"/>
        <w:rPr>
          <w:rFonts w:ascii="Tahoma" w:hAnsi="Tahoma" w:cs="Tahoma"/>
          <w:sz w:val="18"/>
          <w:szCs w:val="18"/>
        </w:rPr>
      </w:pPr>
      <w:r w:rsidRPr="00B129C8">
        <w:rPr>
          <w:rFonts w:ascii="Tahoma" w:hAnsi="Tahoma" w:cs="Tahoma"/>
          <w:sz w:val="18"/>
          <w:szCs w:val="18"/>
        </w:rPr>
        <w:t xml:space="preserve">È questa la visione che Banco Marchigiano ha scelto di sostenere anche quest'anno, affiancando il Macerata Opera Festival </w:t>
      </w:r>
      <w:r>
        <w:rPr>
          <w:rFonts w:ascii="Tahoma" w:hAnsi="Tahoma" w:cs="Tahoma"/>
          <w:sz w:val="18"/>
          <w:szCs w:val="18"/>
        </w:rPr>
        <w:t>in tutti i suoi progetti, compreso quello identitario e dal grande spessore di “</w:t>
      </w:r>
      <w:r w:rsidRPr="00B129C8">
        <w:rPr>
          <w:rFonts w:ascii="Tahoma" w:hAnsi="Tahoma" w:cs="Tahoma"/>
          <w:b/>
          <w:bCs/>
          <w:sz w:val="18"/>
          <w:szCs w:val="18"/>
        </w:rPr>
        <w:t>InclusivOpera</w:t>
      </w:r>
      <w:r>
        <w:rPr>
          <w:rFonts w:ascii="Tahoma" w:hAnsi="Tahoma" w:cs="Tahoma"/>
          <w:b/>
          <w:bCs/>
          <w:sz w:val="18"/>
          <w:szCs w:val="18"/>
        </w:rPr>
        <w:t>”</w:t>
      </w:r>
      <w:r w:rsidRPr="00B129C8">
        <w:rPr>
          <w:rFonts w:ascii="Tahoma" w:hAnsi="Tahoma" w:cs="Tahoma"/>
          <w:sz w:val="18"/>
          <w:szCs w:val="18"/>
        </w:rPr>
        <w:t xml:space="preserve">, iniziativa che dal 2009 rende l'opera lirica accessibile a persone con disabilità sensoriali e cognitive, grazie a percorsi multisensoriali, audiodescrizioni, servizi in Lingua dei Segni Italiana, laboratori inclusivi e strumenti dedicati a pubblici di ogni età. </w:t>
      </w:r>
    </w:p>
    <w:p w14:paraId="07F5A60E" w14:textId="77777777" w:rsidR="00B129C8" w:rsidRPr="00B129C8" w:rsidRDefault="00B129C8" w:rsidP="00B129C8">
      <w:pPr>
        <w:spacing w:line="0" w:lineRule="atLeast"/>
        <w:jc w:val="both"/>
        <w:rPr>
          <w:rFonts w:ascii="Tahoma" w:hAnsi="Tahoma" w:cs="Tahoma"/>
          <w:sz w:val="18"/>
          <w:szCs w:val="18"/>
        </w:rPr>
      </w:pPr>
      <w:r w:rsidRPr="00B129C8">
        <w:rPr>
          <w:rFonts w:ascii="Tahoma" w:hAnsi="Tahoma" w:cs="Tahoma"/>
          <w:sz w:val="18"/>
          <w:szCs w:val="18"/>
        </w:rPr>
        <w:t>L'impegno della Banca nasce dalla convinzione che l'inclusione rappresenti uno dei principali fattori di crescita di una comunità. Rendere accessibile un grande evento culturale significa infatti offrire a tutti la possibilità di vivere un'esperienza condivisa, favorendo partecipazione, relazioni e piena cittadinanza.</w:t>
      </w:r>
    </w:p>
    <w:p w14:paraId="75F02BB8" w14:textId="77777777" w:rsidR="00B129C8" w:rsidRPr="00B129C8" w:rsidRDefault="00B129C8" w:rsidP="00B129C8">
      <w:pPr>
        <w:spacing w:line="0" w:lineRule="atLeast"/>
        <w:jc w:val="both"/>
        <w:rPr>
          <w:rFonts w:ascii="Tahoma" w:hAnsi="Tahoma" w:cs="Tahoma"/>
          <w:sz w:val="18"/>
          <w:szCs w:val="18"/>
        </w:rPr>
      </w:pPr>
      <w:r w:rsidRPr="00B129C8">
        <w:rPr>
          <w:rFonts w:ascii="Tahoma" w:hAnsi="Tahoma" w:cs="Tahoma"/>
          <w:sz w:val="18"/>
          <w:szCs w:val="18"/>
        </w:rPr>
        <w:t xml:space="preserve">Il sostegno a InclusivOpera si inserisce nel più ampio rapporto che lega Banco Marchigiano all'Associazione Arena Sferisterio, della quale anche quest'anno l'Istituto è </w:t>
      </w:r>
      <w:r w:rsidRPr="00B129C8">
        <w:rPr>
          <w:rFonts w:ascii="Tahoma" w:hAnsi="Tahoma" w:cs="Tahoma"/>
          <w:b/>
          <w:bCs/>
          <w:sz w:val="18"/>
          <w:szCs w:val="18"/>
        </w:rPr>
        <w:t>Sponsor e Mecenate</w:t>
      </w:r>
      <w:r w:rsidRPr="00B129C8">
        <w:rPr>
          <w:rFonts w:ascii="Tahoma" w:hAnsi="Tahoma" w:cs="Tahoma"/>
          <w:sz w:val="18"/>
          <w:szCs w:val="18"/>
        </w:rPr>
        <w:t>, confermando una collaborazione che valorizza uno dei simboli culturali più rappresentativi del territorio marchigiano.</w:t>
      </w:r>
    </w:p>
    <w:p w14:paraId="19CA1A5F" w14:textId="0027D985" w:rsidR="00B129C8" w:rsidRPr="00B129C8" w:rsidRDefault="00B129C8" w:rsidP="00B129C8">
      <w:pPr>
        <w:spacing w:line="0" w:lineRule="atLeast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“</w:t>
      </w:r>
      <w:r w:rsidRPr="00B129C8">
        <w:rPr>
          <w:rFonts w:ascii="Tahoma" w:hAnsi="Tahoma" w:cs="Tahoma"/>
          <w:sz w:val="18"/>
          <w:szCs w:val="18"/>
        </w:rPr>
        <w:t xml:space="preserve">Per una banca di credito cooperativo </w:t>
      </w:r>
      <w:r>
        <w:rPr>
          <w:rFonts w:ascii="Tahoma" w:hAnsi="Tahoma" w:cs="Tahoma"/>
          <w:sz w:val="18"/>
          <w:szCs w:val="18"/>
        </w:rPr>
        <w:t>–</w:t>
      </w:r>
      <w:r w:rsidRPr="00B129C8">
        <w:rPr>
          <w:rFonts w:ascii="Tahoma" w:hAnsi="Tahoma" w:cs="Tahoma"/>
          <w:sz w:val="18"/>
          <w:szCs w:val="18"/>
        </w:rPr>
        <w:t xml:space="preserve"> </w:t>
      </w:r>
      <w:r>
        <w:rPr>
          <w:rFonts w:ascii="Tahoma" w:hAnsi="Tahoma" w:cs="Tahoma"/>
          <w:sz w:val="18"/>
          <w:szCs w:val="18"/>
        </w:rPr>
        <w:t xml:space="preserve">dice il Presidente </w:t>
      </w:r>
      <w:r w:rsidRPr="00B129C8">
        <w:rPr>
          <w:rFonts w:ascii="Tahoma" w:hAnsi="Tahoma" w:cs="Tahoma"/>
          <w:b/>
          <w:bCs/>
          <w:sz w:val="18"/>
          <w:szCs w:val="18"/>
        </w:rPr>
        <w:t>Sandro Palombini</w:t>
      </w:r>
      <w:r>
        <w:rPr>
          <w:rFonts w:ascii="Tahoma" w:hAnsi="Tahoma" w:cs="Tahoma"/>
          <w:sz w:val="18"/>
          <w:szCs w:val="18"/>
        </w:rPr>
        <w:t xml:space="preserve"> </w:t>
      </w:r>
      <w:r w:rsidRPr="00B129C8">
        <w:rPr>
          <w:rFonts w:ascii="Tahoma" w:hAnsi="Tahoma" w:cs="Tahoma"/>
          <w:sz w:val="18"/>
          <w:szCs w:val="18"/>
        </w:rPr>
        <w:t>- sostenere il territorio significa anche contribuire a renderlo più inclusivo. La cultura rappresenta uno straordinario strumento di crescita sociale e il progetto InclusivOpera dimostra come sia possibile abbattere le barriere e costruire occasioni di partecipazione aperte a tutti. È questo il senso del nostro essere banca di comunità: accompagnare lo sviluppo economico senza dimenticare il valore delle persone</w:t>
      </w:r>
      <w:r>
        <w:rPr>
          <w:rFonts w:ascii="Tahoma" w:hAnsi="Tahoma" w:cs="Tahoma"/>
          <w:sz w:val="18"/>
          <w:szCs w:val="18"/>
        </w:rPr>
        <w:t>”.</w:t>
      </w:r>
    </w:p>
    <w:p w14:paraId="796270F8" w14:textId="182ED81C" w:rsidR="00B129C8" w:rsidRPr="00B129C8" w:rsidRDefault="00B129C8" w:rsidP="00B129C8">
      <w:pPr>
        <w:spacing w:line="0" w:lineRule="atLeast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“</w:t>
      </w:r>
      <w:r w:rsidRPr="00B129C8">
        <w:rPr>
          <w:rFonts w:ascii="Tahoma" w:hAnsi="Tahoma" w:cs="Tahoma"/>
          <w:sz w:val="18"/>
          <w:szCs w:val="18"/>
        </w:rPr>
        <w:t xml:space="preserve">Il sostegno al Macerata Opera Festival </w:t>
      </w:r>
      <w:r>
        <w:rPr>
          <w:rFonts w:ascii="Tahoma" w:hAnsi="Tahoma" w:cs="Tahoma"/>
          <w:sz w:val="18"/>
          <w:szCs w:val="18"/>
        </w:rPr>
        <w:t xml:space="preserve">– dice il DG </w:t>
      </w:r>
      <w:r w:rsidRPr="00B129C8">
        <w:rPr>
          <w:rFonts w:ascii="Tahoma" w:hAnsi="Tahoma" w:cs="Tahoma"/>
          <w:b/>
          <w:bCs/>
          <w:sz w:val="18"/>
          <w:szCs w:val="18"/>
        </w:rPr>
        <w:t>Massimo Tombolini</w:t>
      </w:r>
      <w:r>
        <w:rPr>
          <w:rFonts w:ascii="Tahoma" w:hAnsi="Tahoma" w:cs="Tahoma"/>
          <w:sz w:val="18"/>
          <w:szCs w:val="18"/>
        </w:rPr>
        <w:t xml:space="preserve"> - </w:t>
      </w:r>
      <w:r w:rsidRPr="00B129C8">
        <w:rPr>
          <w:rFonts w:ascii="Tahoma" w:hAnsi="Tahoma" w:cs="Tahoma"/>
          <w:sz w:val="18"/>
          <w:szCs w:val="18"/>
        </w:rPr>
        <w:t xml:space="preserve">è perfettamente coerente con la missione che Banco Marchigiano porta avanti quotidianamente. Accanto al supporto a famiglie e imprese, infatti, l'Istituto investe stabilmente in iniziative sociali, culturali, sportive e sanitarie, destinando risorse concrete a favore della crescita del territorio. Solo nell'ultimo esercizio sono stati destinati oltre </w:t>
      </w:r>
      <w:r w:rsidRPr="00B129C8">
        <w:rPr>
          <w:rFonts w:ascii="Tahoma" w:hAnsi="Tahoma" w:cs="Tahoma"/>
          <w:b/>
          <w:bCs/>
          <w:sz w:val="18"/>
          <w:szCs w:val="18"/>
        </w:rPr>
        <w:t>800 mila euro</w:t>
      </w:r>
      <w:r w:rsidRPr="00B129C8">
        <w:rPr>
          <w:rFonts w:ascii="Tahoma" w:hAnsi="Tahoma" w:cs="Tahoma"/>
          <w:sz w:val="18"/>
          <w:szCs w:val="18"/>
        </w:rPr>
        <w:t xml:space="preserve"> a progetti di interesse collettivo, mentre iniziative come il crowdfunding </w:t>
      </w:r>
      <w:r w:rsidRPr="00B129C8">
        <w:rPr>
          <w:rFonts w:ascii="Tahoma" w:hAnsi="Tahoma" w:cs="Tahoma"/>
          <w:b/>
          <w:bCs/>
          <w:sz w:val="18"/>
          <w:szCs w:val="18"/>
        </w:rPr>
        <w:t>"Insieme per il bene comune"</w:t>
      </w:r>
      <w:r w:rsidRPr="00B129C8">
        <w:rPr>
          <w:rFonts w:ascii="Tahoma" w:hAnsi="Tahoma" w:cs="Tahoma"/>
          <w:sz w:val="18"/>
          <w:szCs w:val="18"/>
        </w:rPr>
        <w:t xml:space="preserve"> testimoniano la volontà della Banca di affiancare il mondo del non profit non solo con contributi economici, ma anche con competenze, relazioni e strumenti innovativi per generare valore condiviso</w:t>
      </w:r>
      <w:r>
        <w:rPr>
          <w:rFonts w:ascii="Tahoma" w:hAnsi="Tahoma" w:cs="Tahoma"/>
          <w:sz w:val="18"/>
          <w:szCs w:val="18"/>
        </w:rPr>
        <w:t>”</w:t>
      </w:r>
      <w:r w:rsidRPr="00B129C8">
        <w:rPr>
          <w:rFonts w:ascii="Tahoma" w:hAnsi="Tahoma" w:cs="Tahoma"/>
          <w:sz w:val="18"/>
          <w:szCs w:val="18"/>
        </w:rPr>
        <w:t>.</w:t>
      </w:r>
    </w:p>
    <w:p w14:paraId="5094DEB7" w14:textId="58256284" w:rsidR="00B129C8" w:rsidRDefault="00B129C8" w:rsidP="00B129C8">
      <w:pPr>
        <w:spacing w:line="0" w:lineRule="atLeast"/>
        <w:jc w:val="both"/>
        <w:rPr>
          <w:rFonts w:ascii="Tahoma" w:hAnsi="Tahoma" w:cs="Tahoma"/>
          <w:sz w:val="18"/>
          <w:szCs w:val="18"/>
        </w:rPr>
      </w:pPr>
      <w:r w:rsidRPr="00B129C8">
        <w:rPr>
          <w:rFonts w:ascii="Tahoma" w:hAnsi="Tahoma" w:cs="Tahoma"/>
          <w:sz w:val="18"/>
          <w:szCs w:val="18"/>
        </w:rPr>
        <w:t xml:space="preserve">Con questa scelta Banco Marchigiano rinnova il proprio impegno a favore di una cultura sempre più aperta e accessibile, confermando una visione nella quale sviluppo economico, responsabilità sociale e valorizzazione del territorio procedono insieme. </w:t>
      </w:r>
    </w:p>
    <w:p w14:paraId="74042AB0" w14:textId="77777777" w:rsidR="00567799" w:rsidRDefault="00567799" w:rsidP="003D7569">
      <w:pPr>
        <w:jc w:val="both"/>
        <w:rPr>
          <w:rFonts w:ascii="Tahoma" w:eastAsia="Tahoma" w:hAnsi="Tahoma" w:cs="Tahoma"/>
          <w:i/>
          <w:sz w:val="14"/>
          <w:szCs w:val="14"/>
        </w:rPr>
      </w:pPr>
    </w:p>
    <w:p w14:paraId="46020674" w14:textId="593C292B" w:rsidR="00135F71" w:rsidRPr="00A609E8" w:rsidRDefault="00135F71" w:rsidP="003D7569">
      <w:pPr>
        <w:jc w:val="both"/>
        <w:rPr>
          <w:rFonts w:ascii="Tahoma" w:eastAsia="Tahoma" w:hAnsi="Tahoma" w:cs="Tahoma"/>
          <w:sz w:val="14"/>
          <w:szCs w:val="14"/>
        </w:rPr>
      </w:pPr>
      <w:r w:rsidRPr="00A609E8">
        <w:rPr>
          <w:rFonts w:ascii="Tahoma" w:eastAsia="Tahoma" w:hAnsi="Tahoma" w:cs="Tahoma"/>
          <w:i/>
          <w:sz w:val="14"/>
          <w:szCs w:val="14"/>
        </w:rPr>
        <w:t>Nico Coppari</w:t>
      </w:r>
    </w:p>
    <w:p w14:paraId="56BE7598" w14:textId="77777777" w:rsidR="00135F71" w:rsidRPr="00A609E8" w:rsidRDefault="00135F71" w:rsidP="00135F71">
      <w:pPr>
        <w:rPr>
          <w:rFonts w:ascii="Tahoma" w:eastAsia="Tahoma" w:hAnsi="Tahoma" w:cs="Tahoma"/>
          <w:b/>
          <w:sz w:val="14"/>
          <w:szCs w:val="14"/>
        </w:rPr>
      </w:pPr>
      <w:r w:rsidRPr="00A609E8">
        <w:rPr>
          <w:rFonts w:ascii="Tahoma" w:eastAsia="Tahoma" w:hAnsi="Tahoma" w:cs="Tahoma"/>
          <w:b/>
          <w:i/>
          <w:sz w:val="14"/>
          <w:szCs w:val="14"/>
        </w:rPr>
        <w:t xml:space="preserve">Ufficio Stampa </w:t>
      </w:r>
    </w:p>
    <w:p w14:paraId="63B21FCF" w14:textId="77777777" w:rsidR="00135F71" w:rsidRPr="00A609E8" w:rsidRDefault="00135F71" w:rsidP="00135F71">
      <w:pPr>
        <w:rPr>
          <w:rFonts w:ascii="Tahoma" w:eastAsia="Tahoma" w:hAnsi="Tahoma" w:cs="Tahoma"/>
          <w:sz w:val="14"/>
          <w:szCs w:val="14"/>
        </w:rPr>
      </w:pPr>
      <w:r w:rsidRPr="00A609E8">
        <w:rPr>
          <w:rFonts w:ascii="Tahoma" w:eastAsia="Tahoma" w:hAnsi="Tahoma" w:cs="Tahoma"/>
          <w:i/>
          <w:sz w:val="14"/>
          <w:szCs w:val="14"/>
        </w:rPr>
        <w:t>Banco Marchigiano – Credito Cooperativo</w:t>
      </w:r>
    </w:p>
    <w:p w14:paraId="5F283421" w14:textId="02A2AAC6" w:rsidR="00135F71" w:rsidRPr="00A609E8" w:rsidRDefault="00135F71" w:rsidP="00A166C8">
      <w:pPr>
        <w:rPr>
          <w:rFonts w:ascii="Tahoma" w:eastAsia="Tahoma" w:hAnsi="Tahoma" w:cs="Tahoma"/>
          <w:b/>
          <w:bCs/>
          <w:sz w:val="14"/>
          <w:szCs w:val="14"/>
        </w:rPr>
      </w:pPr>
      <w:r w:rsidRPr="00A609E8">
        <w:rPr>
          <w:rFonts w:ascii="Tahoma" w:eastAsia="Tahoma" w:hAnsi="Tahoma" w:cs="Tahoma"/>
          <w:i/>
          <w:sz w:val="14"/>
          <w:szCs w:val="14"/>
        </w:rPr>
        <w:t>M. 3398399859</w:t>
      </w:r>
    </w:p>
    <w:sectPr w:rsidR="00135F71" w:rsidRPr="00A609E8" w:rsidSect="00C14B28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1134" w:bottom="1618" w:left="1134" w:header="5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F3199" w14:textId="77777777" w:rsidR="00CD5F5E" w:rsidRDefault="00CD5F5E">
      <w:r>
        <w:separator/>
      </w:r>
    </w:p>
  </w:endnote>
  <w:endnote w:type="continuationSeparator" w:id="0">
    <w:p w14:paraId="44332CCD" w14:textId="77777777" w:rsidR="00CD5F5E" w:rsidRDefault="00CD5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A1DB8" w14:textId="67F10606" w:rsidR="005B046C" w:rsidRDefault="006D0896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6D83B9E" wp14:editId="5D643278">
              <wp:simplePos x="0" y="0"/>
              <wp:positionH relativeFrom="column">
                <wp:posOffset>-457200</wp:posOffset>
              </wp:positionH>
              <wp:positionV relativeFrom="paragraph">
                <wp:posOffset>-537845</wp:posOffset>
              </wp:positionV>
              <wp:extent cx="6972300" cy="971550"/>
              <wp:effectExtent l="0" t="0" r="0" b="0"/>
              <wp:wrapNone/>
              <wp:docPr id="1756997034" name="Rettangolo con angoli arrotondati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972300" cy="971550"/>
                      </a:xfrm>
                      <a:prstGeom prst="roundRect">
                        <a:avLst>
                          <a:gd name="adj" fmla="val 15588"/>
                        </a:avLst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73C8E8" w14:textId="77777777" w:rsidR="005B046C" w:rsidRPr="008F0178" w:rsidRDefault="005B046C" w:rsidP="00C776CE">
                          <w:pPr>
                            <w:spacing w:line="180" w:lineRule="exact"/>
                            <w:rPr>
                              <w:color w:val="000080"/>
                              <w:sz w:val="16"/>
                              <w:szCs w:val="16"/>
                            </w:rPr>
                          </w:pPr>
                          <w:r w:rsidRPr="008F0178">
                            <w:rPr>
                              <w:color w:val="000080"/>
                              <w:sz w:val="16"/>
                              <w:szCs w:val="16"/>
                            </w:rPr>
                            <w:t>____________________________________________________________________________________________________________________________________</w:t>
                          </w:r>
                        </w:p>
                        <w:p w14:paraId="64EF4212" w14:textId="77777777" w:rsidR="005B046C" w:rsidRDefault="005B046C" w:rsidP="00C776CE">
                          <w:pPr>
                            <w:rPr>
                              <w:rFonts w:ascii="Arial" w:hAnsi="Arial" w:cs="Arial"/>
                              <w:color w:val="000080"/>
                              <w:spacing w:val="14"/>
                              <w:sz w:val="13"/>
                              <w:szCs w:val="13"/>
                            </w:rPr>
                          </w:pPr>
                        </w:p>
                        <w:p w14:paraId="49C6ABEB" w14:textId="77777777" w:rsidR="00980C18" w:rsidRPr="008F0178" w:rsidRDefault="00980C18" w:rsidP="00C776CE">
                          <w:pPr>
                            <w:rPr>
                              <w:color w:val="00008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06D83B9E" id="Rettangolo con angoli arrotondati 1" o:spid="_x0000_s1028" style="position:absolute;margin-left:-36pt;margin-top:-42.35pt;width:549pt;height:7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2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" filled="f" stroked="f">
              <v:textbox>
                <w:txbxContent>
                  <w:p w14:paraId="3073C8E8" w14:textId="77777777" w:rsidR="005B046C" w:rsidRPr="008F0178" w:rsidRDefault="005B046C" w:rsidP="00C776CE">
                    <w:pPr>
                      <w:spacing w:line="180" w:lineRule="exact"/>
                      <w:rPr>
                        <w:color w:val="000080"/>
                        <w:sz w:val="16"/>
                        <w:szCs w:val="16"/>
                      </w:rPr>
                    </w:pPr>
                    <w:r w:rsidRPr="008F0178">
                      <w:rPr>
                        <w:color w:val="000080"/>
                        <w:sz w:val="16"/>
                        <w:szCs w:val="16"/>
                      </w:rPr>
                      <w:t>____________________________________________________________________________________________________________________________________</w:t>
                    </w:r>
                  </w:p>
                  <w:p w14:paraId="64EF4212" w14:textId="77777777" w:rsidR="005B046C" w:rsidRDefault="005B046C" w:rsidP="00C776CE">
                    <w:pPr>
                      <w:rPr>
                        <w:rFonts w:ascii="Arial" w:hAnsi="Arial" w:cs="Arial"/>
                        <w:color w:val="000080"/>
                        <w:spacing w:val="14"/>
                        <w:sz w:val="13"/>
                        <w:szCs w:val="13"/>
                      </w:rPr>
                    </w:pPr>
                  </w:p>
                  <w:p w14:paraId="49C6ABEB" w14:textId="77777777" w:rsidR="00980C18" w:rsidRPr="008F0178" w:rsidRDefault="00980C18" w:rsidP="00C776CE">
                    <w:pPr>
                      <w:rPr>
                        <w:color w:val="000080"/>
                      </w:rPr>
                    </w:pPr>
                  </w:p>
                </w:txbxContent>
              </v:textbox>
            </v:round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5C14B4" w14:textId="77777777" w:rsidR="00CD5F5E" w:rsidRDefault="00CD5F5E">
      <w:r>
        <w:separator/>
      </w:r>
    </w:p>
  </w:footnote>
  <w:footnote w:type="continuationSeparator" w:id="0">
    <w:p w14:paraId="70088C12" w14:textId="77777777" w:rsidR="00CD5F5E" w:rsidRDefault="00CD5F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15772" w14:textId="4C291533" w:rsidR="00161B02" w:rsidRDefault="00161B02">
    <w:pPr>
      <w:pStyle w:val="Intestazione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5F1F2E5A" wp14:editId="5D1AEB9E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541145" cy="330200"/>
              <wp:effectExtent l="0" t="0" r="0" b="12700"/>
              <wp:wrapNone/>
              <wp:docPr id="753649318" name="Casella di testo 2" descr="CLASSIFICAZIONE: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4114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62F0FD" w14:textId="66C3FE3D" w:rsidR="00161B02" w:rsidRPr="00161B02" w:rsidRDefault="00161B02" w:rsidP="00161B0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161B0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CLASSIFICAZIONE: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1F2E5A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alt="CLASSIFICAZIONE: INTERNO" style="position:absolute;margin-left:70.15pt;margin-top:0;width:121.35pt;height:26pt;z-index:25166438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" filled="f" stroked="f">
              <v:textbox style="mso-fit-shape-to-text:t" inset="0,15pt,20pt,0">
                <w:txbxContent>
                  <w:p w14:paraId="5862F0FD" w14:textId="66C3FE3D" w:rsidR="00161B02" w:rsidRPr="00161B02" w:rsidRDefault="00161B02" w:rsidP="00161B02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161B02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CLASSIFICAZIONE: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FF380" w14:textId="35819BBE" w:rsidR="00544C5E" w:rsidRDefault="00161B02" w:rsidP="00530C9B">
    <w:pPr>
      <w:pStyle w:val="Intestazione"/>
      <w:ind w:right="480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484095E0" wp14:editId="6BBBEE5F">
              <wp:simplePos x="723900" y="342900"/>
              <wp:positionH relativeFrom="page">
                <wp:align>right</wp:align>
              </wp:positionH>
              <wp:positionV relativeFrom="page">
                <wp:align>top</wp:align>
              </wp:positionV>
              <wp:extent cx="1541145" cy="330200"/>
              <wp:effectExtent l="0" t="0" r="0" b="12700"/>
              <wp:wrapNone/>
              <wp:docPr id="797120395" name="Casella di testo 3" descr="CLASSIFICAZIONE: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4114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59EC8C" w14:textId="2C3BA127" w:rsidR="00161B02" w:rsidRPr="00161B02" w:rsidRDefault="00161B02" w:rsidP="00161B0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4095E0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7" type="#_x0000_t202" alt="CLASSIFICAZIONE: INTERNO" style="position:absolute;left:0;text-align:left;margin-left:70.15pt;margin-top:0;width:121.35pt;height:26pt;z-index:25166540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" filled="f" stroked="f">
              <v:textbox style="mso-fit-shape-to-text:t" inset="0,15pt,20pt,0">
                <w:txbxContent>
                  <w:p w14:paraId="7359EC8C" w14:textId="2C3BA127" w:rsidR="00161B02" w:rsidRPr="00161B02" w:rsidRDefault="00161B02" w:rsidP="00161B02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01770A">
      <w:rPr>
        <w:noProof/>
      </w:rPr>
      <w:drawing>
        <wp:inline distT="0" distB="0" distL="0" distR="0" wp14:anchorId="222215F8" wp14:editId="10B18F6E">
          <wp:extent cx="3393774" cy="1090434"/>
          <wp:effectExtent l="0" t="0" r="0" b="0"/>
          <wp:docPr id="79932995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38752" cy="11370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D9D3BC9" w14:textId="77777777" w:rsidR="00544C5E" w:rsidRDefault="00544C5E" w:rsidP="00544C5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6C140" w14:textId="209D3E1B" w:rsidR="00161B02" w:rsidRDefault="00161B02">
    <w:pPr>
      <w:pStyle w:val="Intestazione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4B6463DB" wp14:editId="0B1C1E32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541145" cy="330200"/>
              <wp:effectExtent l="0" t="0" r="0" b="12700"/>
              <wp:wrapNone/>
              <wp:docPr id="1109550140" name="Casella di testo 1" descr="CLASSIFICAZIONE: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4114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0E70C1" w14:textId="3B087CD9" w:rsidR="00161B02" w:rsidRPr="00161B02" w:rsidRDefault="00161B02" w:rsidP="00161B0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161B0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CLASSIFICAZIONE: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6463DB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9" type="#_x0000_t202" alt="CLASSIFICAZIONE: INTERNO" style="position:absolute;margin-left:70.15pt;margin-top:0;width:121.35pt;height:26pt;z-index:25166336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" filled="f" stroked="f">
              <v:textbox style="mso-fit-shape-to-text:t" inset="0,15pt,20pt,0">
                <w:txbxContent>
                  <w:p w14:paraId="6E0E70C1" w14:textId="3B087CD9" w:rsidR="00161B02" w:rsidRPr="00161B02" w:rsidRDefault="00161B02" w:rsidP="00161B02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161B02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CLASSIFICAZIONE: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70345"/>
    <w:multiLevelType w:val="multilevel"/>
    <w:tmpl w:val="17265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F37BD9"/>
    <w:multiLevelType w:val="multilevel"/>
    <w:tmpl w:val="E954E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2314B8"/>
    <w:multiLevelType w:val="hybridMultilevel"/>
    <w:tmpl w:val="4A306FAE"/>
    <w:lvl w:ilvl="0" w:tplc="48A2C7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5B70E7"/>
    <w:multiLevelType w:val="multilevel"/>
    <w:tmpl w:val="1952E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5D103B"/>
    <w:multiLevelType w:val="hybridMultilevel"/>
    <w:tmpl w:val="A93000F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9AB18E9"/>
    <w:multiLevelType w:val="multilevel"/>
    <w:tmpl w:val="96361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9B106F8"/>
    <w:multiLevelType w:val="hybridMultilevel"/>
    <w:tmpl w:val="FF3E7B3A"/>
    <w:lvl w:ilvl="0" w:tplc="43EE501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344657"/>
    <w:multiLevelType w:val="hybridMultilevel"/>
    <w:tmpl w:val="90D818BE"/>
    <w:lvl w:ilvl="0" w:tplc="0410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0DFD4CBE"/>
    <w:multiLevelType w:val="multilevel"/>
    <w:tmpl w:val="D8605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EF62D1F"/>
    <w:multiLevelType w:val="multilevel"/>
    <w:tmpl w:val="504E3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2697B19"/>
    <w:multiLevelType w:val="hybridMultilevel"/>
    <w:tmpl w:val="699631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8F2419"/>
    <w:multiLevelType w:val="hybridMultilevel"/>
    <w:tmpl w:val="211C76A0"/>
    <w:lvl w:ilvl="0" w:tplc="B2B445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C3A0B84"/>
    <w:multiLevelType w:val="hybridMultilevel"/>
    <w:tmpl w:val="127EADCE"/>
    <w:lvl w:ilvl="0" w:tplc="270C4C06">
      <w:start w:val="1"/>
      <w:numFmt w:val="bullet"/>
      <w:lvlText w:val="º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1F4C5D6E"/>
    <w:multiLevelType w:val="hybridMultilevel"/>
    <w:tmpl w:val="FDA68F4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9D807FB"/>
    <w:multiLevelType w:val="multilevel"/>
    <w:tmpl w:val="C08C4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AEA039C"/>
    <w:multiLevelType w:val="multilevel"/>
    <w:tmpl w:val="2ED65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E36082A"/>
    <w:multiLevelType w:val="multilevel"/>
    <w:tmpl w:val="C3CCF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04F1510"/>
    <w:multiLevelType w:val="multilevel"/>
    <w:tmpl w:val="52A4E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A297E35"/>
    <w:multiLevelType w:val="multilevel"/>
    <w:tmpl w:val="F30C9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6601D41"/>
    <w:multiLevelType w:val="multilevel"/>
    <w:tmpl w:val="11FA1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D02785"/>
    <w:multiLevelType w:val="hybridMultilevel"/>
    <w:tmpl w:val="B4D4B39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BE5638A"/>
    <w:multiLevelType w:val="multilevel"/>
    <w:tmpl w:val="E3723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CBD3168"/>
    <w:multiLevelType w:val="hybridMultilevel"/>
    <w:tmpl w:val="25CA0EDC"/>
    <w:lvl w:ilvl="0" w:tplc="BCDA7F88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6BCD691D"/>
    <w:multiLevelType w:val="hybridMultilevel"/>
    <w:tmpl w:val="A726E3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A161A3"/>
    <w:multiLevelType w:val="hybridMultilevel"/>
    <w:tmpl w:val="B2166EFE"/>
    <w:lvl w:ilvl="0" w:tplc="BCDA7F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7DF91437"/>
    <w:multiLevelType w:val="hybridMultilevel"/>
    <w:tmpl w:val="574EE6E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653607743">
    <w:abstractNumId w:val="12"/>
  </w:num>
  <w:num w:numId="2" w16cid:durableId="2002342155">
    <w:abstractNumId w:val="11"/>
  </w:num>
  <w:num w:numId="3" w16cid:durableId="205025962">
    <w:abstractNumId w:val="4"/>
  </w:num>
  <w:num w:numId="4" w16cid:durableId="1533348810">
    <w:abstractNumId w:val="25"/>
  </w:num>
  <w:num w:numId="5" w16cid:durableId="1728216549">
    <w:abstractNumId w:val="22"/>
  </w:num>
  <w:num w:numId="6" w16cid:durableId="1289121215">
    <w:abstractNumId w:val="24"/>
  </w:num>
  <w:num w:numId="7" w16cid:durableId="1590918288">
    <w:abstractNumId w:val="13"/>
  </w:num>
  <w:num w:numId="8" w16cid:durableId="6059442">
    <w:abstractNumId w:val="7"/>
  </w:num>
  <w:num w:numId="9" w16cid:durableId="1918781608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52035021">
    <w:abstractNumId w:val="6"/>
  </w:num>
  <w:num w:numId="11" w16cid:durableId="1330451072">
    <w:abstractNumId w:val="5"/>
  </w:num>
  <w:num w:numId="12" w16cid:durableId="903874547">
    <w:abstractNumId w:val="10"/>
  </w:num>
  <w:num w:numId="13" w16cid:durableId="558394510">
    <w:abstractNumId w:val="2"/>
  </w:num>
  <w:num w:numId="14" w16cid:durableId="543323896">
    <w:abstractNumId w:val="8"/>
  </w:num>
  <w:num w:numId="15" w16cid:durableId="1567450919">
    <w:abstractNumId w:val="1"/>
  </w:num>
  <w:num w:numId="16" w16cid:durableId="1683775595">
    <w:abstractNumId w:val="9"/>
  </w:num>
  <w:num w:numId="17" w16cid:durableId="1191458983">
    <w:abstractNumId w:val="17"/>
  </w:num>
  <w:num w:numId="18" w16cid:durableId="1103571551">
    <w:abstractNumId w:val="18"/>
  </w:num>
  <w:num w:numId="19" w16cid:durableId="818613526">
    <w:abstractNumId w:val="19"/>
  </w:num>
  <w:num w:numId="20" w16cid:durableId="18317041">
    <w:abstractNumId w:val="16"/>
  </w:num>
  <w:num w:numId="21" w16cid:durableId="103887536">
    <w:abstractNumId w:val="15"/>
  </w:num>
  <w:num w:numId="22" w16cid:durableId="1273438941">
    <w:abstractNumId w:val="21"/>
  </w:num>
  <w:num w:numId="23" w16cid:durableId="540291352">
    <w:abstractNumId w:val="0"/>
  </w:num>
  <w:num w:numId="24" w16cid:durableId="705370908">
    <w:abstractNumId w:val="14"/>
  </w:num>
  <w:num w:numId="25" w16cid:durableId="1678533044">
    <w:abstractNumId w:val="3"/>
  </w:num>
  <w:num w:numId="26" w16cid:durableId="112578037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283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BC1"/>
    <w:rsid w:val="00000A5F"/>
    <w:rsid w:val="00001DAE"/>
    <w:rsid w:val="00002715"/>
    <w:rsid w:val="00004798"/>
    <w:rsid w:val="000057AC"/>
    <w:rsid w:val="00007D13"/>
    <w:rsid w:val="00011875"/>
    <w:rsid w:val="000119DD"/>
    <w:rsid w:val="0001474F"/>
    <w:rsid w:val="00016771"/>
    <w:rsid w:val="0001770A"/>
    <w:rsid w:val="00021A58"/>
    <w:rsid w:val="00021A80"/>
    <w:rsid w:val="00023580"/>
    <w:rsid w:val="00023DC1"/>
    <w:rsid w:val="000257C1"/>
    <w:rsid w:val="00027996"/>
    <w:rsid w:val="000324BB"/>
    <w:rsid w:val="00032517"/>
    <w:rsid w:val="00032928"/>
    <w:rsid w:val="000335E5"/>
    <w:rsid w:val="00033A83"/>
    <w:rsid w:val="0003490E"/>
    <w:rsid w:val="000349AB"/>
    <w:rsid w:val="00035CB3"/>
    <w:rsid w:val="00036E6B"/>
    <w:rsid w:val="00037A39"/>
    <w:rsid w:val="00037C08"/>
    <w:rsid w:val="0004079C"/>
    <w:rsid w:val="00040F8B"/>
    <w:rsid w:val="000411D5"/>
    <w:rsid w:val="000417D2"/>
    <w:rsid w:val="00043862"/>
    <w:rsid w:val="00044165"/>
    <w:rsid w:val="0004462A"/>
    <w:rsid w:val="00045676"/>
    <w:rsid w:val="00045A99"/>
    <w:rsid w:val="00047D1B"/>
    <w:rsid w:val="00050C83"/>
    <w:rsid w:val="00052279"/>
    <w:rsid w:val="00053262"/>
    <w:rsid w:val="00053EAB"/>
    <w:rsid w:val="0005465B"/>
    <w:rsid w:val="00056700"/>
    <w:rsid w:val="000577A9"/>
    <w:rsid w:val="00062089"/>
    <w:rsid w:val="00062167"/>
    <w:rsid w:val="000631DA"/>
    <w:rsid w:val="000652E5"/>
    <w:rsid w:val="00067E67"/>
    <w:rsid w:val="0007019D"/>
    <w:rsid w:val="00072584"/>
    <w:rsid w:val="0007410F"/>
    <w:rsid w:val="000752C8"/>
    <w:rsid w:val="00075922"/>
    <w:rsid w:val="0007728A"/>
    <w:rsid w:val="00077B62"/>
    <w:rsid w:val="00083251"/>
    <w:rsid w:val="00083812"/>
    <w:rsid w:val="000847E6"/>
    <w:rsid w:val="00085F1F"/>
    <w:rsid w:val="0008787A"/>
    <w:rsid w:val="00087BFB"/>
    <w:rsid w:val="00087F5B"/>
    <w:rsid w:val="00091DB8"/>
    <w:rsid w:val="000937F0"/>
    <w:rsid w:val="000942A0"/>
    <w:rsid w:val="00094FAB"/>
    <w:rsid w:val="000978F2"/>
    <w:rsid w:val="000A0DBF"/>
    <w:rsid w:val="000A26E9"/>
    <w:rsid w:val="000A49BC"/>
    <w:rsid w:val="000A62D3"/>
    <w:rsid w:val="000A6444"/>
    <w:rsid w:val="000A67A0"/>
    <w:rsid w:val="000A6B14"/>
    <w:rsid w:val="000A78E3"/>
    <w:rsid w:val="000B0283"/>
    <w:rsid w:val="000B125F"/>
    <w:rsid w:val="000B17C6"/>
    <w:rsid w:val="000B41A8"/>
    <w:rsid w:val="000B75A7"/>
    <w:rsid w:val="000B78C0"/>
    <w:rsid w:val="000C5152"/>
    <w:rsid w:val="000C57AA"/>
    <w:rsid w:val="000C78B8"/>
    <w:rsid w:val="000C7CD3"/>
    <w:rsid w:val="000D066A"/>
    <w:rsid w:val="000D0890"/>
    <w:rsid w:val="000D1DF9"/>
    <w:rsid w:val="000D2982"/>
    <w:rsid w:val="000D3277"/>
    <w:rsid w:val="000D511F"/>
    <w:rsid w:val="000D524E"/>
    <w:rsid w:val="000D6849"/>
    <w:rsid w:val="000E024E"/>
    <w:rsid w:val="000E06E9"/>
    <w:rsid w:val="000E0E85"/>
    <w:rsid w:val="000E1964"/>
    <w:rsid w:val="000E19A0"/>
    <w:rsid w:val="000E1B5B"/>
    <w:rsid w:val="000E4C97"/>
    <w:rsid w:val="000E7A04"/>
    <w:rsid w:val="000E7D9C"/>
    <w:rsid w:val="000F0EEC"/>
    <w:rsid w:val="000F2D1F"/>
    <w:rsid w:val="000F38AA"/>
    <w:rsid w:val="000F437B"/>
    <w:rsid w:val="000F4847"/>
    <w:rsid w:val="000F5466"/>
    <w:rsid w:val="000F72D4"/>
    <w:rsid w:val="0010124C"/>
    <w:rsid w:val="0010207B"/>
    <w:rsid w:val="00103E42"/>
    <w:rsid w:val="00104241"/>
    <w:rsid w:val="00104CB7"/>
    <w:rsid w:val="00105E99"/>
    <w:rsid w:val="00106032"/>
    <w:rsid w:val="00107D70"/>
    <w:rsid w:val="00110E86"/>
    <w:rsid w:val="001159EF"/>
    <w:rsid w:val="001165EC"/>
    <w:rsid w:val="00116796"/>
    <w:rsid w:val="001167C0"/>
    <w:rsid w:val="00117245"/>
    <w:rsid w:val="0011755B"/>
    <w:rsid w:val="00117DCD"/>
    <w:rsid w:val="00122393"/>
    <w:rsid w:val="001232FC"/>
    <w:rsid w:val="0012382F"/>
    <w:rsid w:val="00123ED3"/>
    <w:rsid w:val="001240AE"/>
    <w:rsid w:val="00130A74"/>
    <w:rsid w:val="00130F73"/>
    <w:rsid w:val="00131A6F"/>
    <w:rsid w:val="00133535"/>
    <w:rsid w:val="00134427"/>
    <w:rsid w:val="00135F71"/>
    <w:rsid w:val="001361ED"/>
    <w:rsid w:val="00136A44"/>
    <w:rsid w:val="001409DA"/>
    <w:rsid w:val="001416B7"/>
    <w:rsid w:val="00141D4E"/>
    <w:rsid w:val="0014250A"/>
    <w:rsid w:val="001426E0"/>
    <w:rsid w:val="00142780"/>
    <w:rsid w:val="001428B5"/>
    <w:rsid w:val="00153C9F"/>
    <w:rsid w:val="001542FD"/>
    <w:rsid w:val="001544D8"/>
    <w:rsid w:val="00154B9F"/>
    <w:rsid w:val="00155865"/>
    <w:rsid w:val="00160BA4"/>
    <w:rsid w:val="00161292"/>
    <w:rsid w:val="00161B02"/>
    <w:rsid w:val="001629AD"/>
    <w:rsid w:val="00163DBB"/>
    <w:rsid w:val="00164728"/>
    <w:rsid w:val="00165A22"/>
    <w:rsid w:val="001726F0"/>
    <w:rsid w:val="001760FD"/>
    <w:rsid w:val="001771CD"/>
    <w:rsid w:val="0017726B"/>
    <w:rsid w:val="00177750"/>
    <w:rsid w:val="00182DB0"/>
    <w:rsid w:val="00182E10"/>
    <w:rsid w:val="0018307A"/>
    <w:rsid w:val="00186000"/>
    <w:rsid w:val="00190E6B"/>
    <w:rsid w:val="001937B0"/>
    <w:rsid w:val="00193DC8"/>
    <w:rsid w:val="0019560E"/>
    <w:rsid w:val="00195ABA"/>
    <w:rsid w:val="00197B9F"/>
    <w:rsid w:val="001A1A24"/>
    <w:rsid w:val="001A3370"/>
    <w:rsid w:val="001A5201"/>
    <w:rsid w:val="001A6763"/>
    <w:rsid w:val="001B24D4"/>
    <w:rsid w:val="001B5A09"/>
    <w:rsid w:val="001B5C4E"/>
    <w:rsid w:val="001B6214"/>
    <w:rsid w:val="001B623F"/>
    <w:rsid w:val="001B7157"/>
    <w:rsid w:val="001C5999"/>
    <w:rsid w:val="001C687A"/>
    <w:rsid w:val="001C6991"/>
    <w:rsid w:val="001C7430"/>
    <w:rsid w:val="001C7E74"/>
    <w:rsid w:val="001D09A4"/>
    <w:rsid w:val="001D214C"/>
    <w:rsid w:val="001D463F"/>
    <w:rsid w:val="001D54EA"/>
    <w:rsid w:val="001D7DCC"/>
    <w:rsid w:val="001E17B1"/>
    <w:rsid w:val="001E2BEB"/>
    <w:rsid w:val="001E409C"/>
    <w:rsid w:val="001E4B7C"/>
    <w:rsid w:val="001E51D7"/>
    <w:rsid w:val="001E5C9C"/>
    <w:rsid w:val="001E7314"/>
    <w:rsid w:val="001F050D"/>
    <w:rsid w:val="001F12B5"/>
    <w:rsid w:val="001F18D8"/>
    <w:rsid w:val="001F4273"/>
    <w:rsid w:val="001F7BCB"/>
    <w:rsid w:val="00202D77"/>
    <w:rsid w:val="00203A35"/>
    <w:rsid w:val="00211B69"/>
    <w:rsid w:val="00213EB3"/>
    <w:rsid w:val="0021562A"/>
    <w:rsid w:val="00216301"/>
    <w:rsid w:val="00217611"/>
    <w:rsid w:val="002208C6"/>
    <w:rsid w:val="00221191"/>
    <w:rsid w:val="002219B1"/>
    <w:rsid w:val="0022218E"/>
    <w:rsid w:val="002238B4"/>
    <w:rsid w:val="00225547"/>
    <w:rsid w:val="0022797A"/>
    <w:rsid w:val="002279F4"/>
    <w:rsid w:val="00227C43"/>
    <w:rsid w:val="00230C71"/>
    <w:rsid w:val="002324EA"/>
    <w:rsid w:val="00232529"/>
    <w:rsid w:val="00233BCF"/>
    <w:rsid w:val="00234EC1"/>
    <w:rsid w:val="002365B9"/>
    <w:rsid w:val="00237414"/>
    <w:rsid w:val="002401B5"/>
    <w:rsid w:val="00241C2F"/>
    <w:rsid w:val="00242059"/>
    <w:rsid w:val="002427C0"/>
    <w:rsid w:val="00242CAE"/>
    <w:rsid w:val="002431A6"/>
    <w:rsid w:val="002446B4"/>
    <w:rsid w:val="00245624"/>
    <w:rsid w:val="00245781"/>
    <w:rsid w:val="0025202A"/>
    <w:rsid w:val="00252647"/>
    <w:rsid w:val="0025292C"/>
    <w:rsid w:val="00253BAB"/>
    <w:rsid w:val="0025560C"/>
    <w:rsid w:val="00256AD4"/>
    <w:rsid w:val="00257EBC"/>
    <w:rsid w:val="00264836"/>
    <w:rsid w:val="00265274"/>
    <w:rsid w:val="0026596D"/>
    <w:rsid w:val="00266BB6"/>
    <w:rsid w:val="0027040D"/>
    <w:rsid w:val="0027179D"/>
    <w:rsid w:val="00271CB2"/>
    <w:rsid w:val="00272916"/>
    <w:rsid w:val="002742B2"/>
    <w:rsid w:val="00275658"/>
    <w:rsid w:val="002772BF"/>
    <w:rsid w:val="00277660"/>
    <w:rsid w:val="002800E2"/>
    <w:rsid w:val="002807E6"/>
    <w:rsid w:val="00280FE3"/>
    <w:rsid w:val="00283F1A"/>
    <w:rsid w:val="0028484D"/>
    <w:rsid w:val="00285F04"/>
    <w:rsid w:val="002870F8"/>
    <w:rsid w:val="00287EDA"/>
    <w:rsid w:val="002901CF"/>
    <w:rsid w:val="00290510"/>
    <w:rsid w:val="002949F5"/>
    <w:rsid w:val="002972D3"/>
    <w:rsid w:val="002A0F34"/>
    <w:rsid w:val="002A4740"/>
    <w:rsid w:val="002A47CB"/>
    <w:rsid w:val="002A66FB"/>
    <w:rsid w:val="002A7180"/>
    <w:rsid w:val="002B0268"/>
    <w:rsid w:val="002B0937"/>
    <w:rsid w:val="002B1BED"/>
    <w:rsid w:val="002B391F"/>
    <w:rsid w:val="002B51D7"/>
    <w:rsid w:val="002B57BA"/>
    <w:rsid w:val="002B656B"/>
    <w:rsid w:val="002B778F"/>
    <w:rsid w:val="002C1BC4"/>
    <w:rsid w:val="002C375E"/>
    <w:rsid w:val="002C39D2"/>
    <w:rsid w:val="002C7BD8"/>
    <w:rsid w:val="002C7CF8"/>
    <w:rsid w:val="002D058E"/>
    <w:rsid w:val="002D416E"/>
    <w:rsid w:val="002D4527"/>
    <w:rsid w:val="002D5172"/>
    <w:rsid w:val="002D5AFB"/>
    <w:rsid w:val="002D5CC4"/>
    <w:rsid w:val="002E02C2"/>
    <w:rsid w:val="002E0343"/>
    <w:rsid w:val="002E4BB5"/>
    <w:rsid w:val="002E50AC"/>
    <w:rsid w:val="002F271D"/>
    <w:rsid w:val="002F2EC4"/>
    <w:rsid w:val="002F302D"/>
    <w:rsid w:val="002F323C"/>
    <w:rsid w:val="002F4E17"/>
    <w:rsid w:val="002F6A8A"/>
    <w:rsid w:val="002F79AC"/>
    <w:rsid w:val="00300008"/>
    <w:rsid w:val="00301D4C"/>
    <w:rsid w:val="00302F63"/>
    <w:rsid w:val="00303E90"/>
    <w:rsid w:val="003077BE"/>
    <w:rsid w:val="00307B9F"/>
    <w:rsid w:val="003106C4"/>
    <w:rsid w:val="003118B5"/>
    <w:rsid w:val="00312D44"/>
    <w:rsid w:val="00315E32"/>
    <w:rsid w:val="00316268"/>
    <w:rsid w:val="003203AF"/>
    <w:rsid w:val="00321B6C"/>
    <w:rsid w:val="00323D66"/>
    <w:rsid w:val="0033039E"/>
    <w:rsid w:val="00331517"/>
    <w:rsid w:val="00336246"/>
    <w:rsid w:val="00336575"/>
    <w:rsid w:val="0034146D"/>
    <w:rsid w:val="003426AE"/>
    <w:rsid w:val="00342A1D"/>
    <w:rsid w:val="00343484"/>
    <w:rsid w:val="00343FC8"/>
    <w:rsid w:val="003476E9"/>
    <w:rsid w:val="003524B2"/>
    <w:rsid w:val="00354F1E"/>
    <w:rsid w:val="00355514"/>
    <w:rsid w:val="0035661D"/>
    <w:rsid w:val="003602FD"/>
    <w:rsid w:val="00360DB1"/>
    <w:rsid w:val="00362DD4"/>
    <w:rsid w:val="003700E9"/>
    <w:rsid w:val="00371E19"/>
    <w:rsid w:val="00372776"/>
    <w:rsid w:val="003742EB"/>
    <w:rsid w:val="00376C68"/>
    <w:rsid w:val="00377D5D"/>
    <w:rsid w:val="00380997"/>
    <w:rsid w:val="00380D7F"/>
    <w:rsid w:val="0038106C"/>
    <w:rsid w:val="00381C1C"/>
    <w:rsid w:val="00382E9E"/>
    <w:rsid w:val="00383FB3"/>
    <w:rsid w:val="00385F4B"/>
    <w:rsid w:val="003873FE"/>
    <w:rsid w:val="00390A58"/>
    <w:rsid w:val="00392E68"/>
    <w:rsid w:val="00393829"/>
    <w:rsid w:val="00395163"/>
    <w:rsid w:val="003954EB"/>
    <w:rsid w:val="00395B5D"/>
    <w:rsid w:val="00396967"/>
    <w:rsid w:val="00397B31"/>
    <w:rsid w:val="003A05D0"/>
    <w:rsid w:val="003A2AE4"/>
    <w:rsid w:val="003A2C2F"/>
    <w:rsid w:val="003A62DD"/>
    <w:rsid w:val="003A7A10"/>
    <w:rsid w:val="003B0DCE"/>
    <w:rsid w:val="003B153A"/>
    <w:rsid w:val="003B2152"/>
    <w:rsid w:val="003B6DB2"/>
    <w:rsid w:val="003B7801"/>
    <w:rsid w:val="003B7CE1"/>
    <w:rsid w:val="003C017F"/>
    <w:rsid w:val="003C2AAE"/>
    <w:rsid w:val="003C2E28"/>
    <w:rsid w:val="003C46F2"/>
    <w:rsid w:val="003C5CEB"/>
    <w:rsid w:val="003D1609"/>
    <w:rsid w:val="003D232F"/>
    <w:rsid w:val="003D3C3B"/>
    <w:rsid w:val="003D4598"/>
    <w:rsid w:val="003D48A6"/>
    <w:rsid w:val="003D5B65"/>
    <w:rsid w:val="003D7569"/>
    <w:rsid w:val="003D7A27"/>
    <w:rsid w:val="003E2426"/>
    <w:rsid w:val="003E2CA9"/>
    <w:rsid w:val="003E3872"/>
    <w:rsid w:val="003E4862"/>
    <w:rsid w:val="003E5B19"/>
    <w:rsid w:val="003E5F6F"/>
    <w:rsid w:val="003E67CE"/>
    <w:rsid w:val="003E68E0"/>
    <w:rsid w:val="003F3F3B"/>
    <w:rsid w:val="003F63F4"/>
    <w:rsid w:val="00401187"/>
    <w:rsid w:val="00402BBD"/>
    <w:rsid w:val="004044B7"/>
    <w:rsid w:val="00404A7D"/>
    <w:rsid w:val="00405855"/>
    <w:rsid w:val="004062D8"/>
    <w:rsid w:val="004068E9"/>
    <w:rsid w:val="00406F0A"/>
    <w:rsid w:val="004071E9"/>
    <w:rsid w:val="00415342"/>
    <w:rsid w:val="00415955"/>
    <w:rsid w:val="00415A78"/>
    <w:rsid w:val="00420C5E"/>
    <w:rsid w:val="00420D13"/>
    <w:rsid w:val="00423EE7"/>
    <w:rsid w:val="004244AD"/>
    <w:rsid w:val="0042495F"/>
    <w:rsid w:val="004262AA"/>
    <w:rsid w:val="004268EE"/>
    <w:rsid w:val="00427602"/>
    <w:rsid w:val="004278FB"/>
    <w:rsid w:val="004301A1"/>
    <w:rsid w:val="00431729"/>
    <w:rsid w:val="00431929"/>
    <w:rsid w:val="00432B35"/>
    <w:rsid w:val="004355B8"/>
    <w:rsid w:val="00435658"/>
    <w:rsid w:val="00435A17"/>
    <w:rsid w:val="00435CD4"/>
    <w:rsid w:val="00435E19"/>
    <w:rsid w:val="004410EC"/>
    <w:rsid w:val="00441A59"/>
    <w:rsid w:val="004429B1"/>
    <w:rsid w:val="00443968"/>
    <w:rsid w:val="004439B6"/>
    <w:rsid w:val="00452970"/>
    <w:rsid w:val="0045587D"/>
    <w:rsid w:val="00456D25"/>
    <w:rsid w:val="004600B6"/>
    <w:rsid w:val="00460D89"/>
    <w:rsid w:val="00461B39"/>
    <w:rsid w:val="00463B62"/>
    <w:rsid w:val="004647EF"/>
    <w:rsid w:val="0047441C"/>
    <w:rsid w:val="004748B5"/>
    <w:rsid w:val="00475F55"/>
    <w:rsid w:val="00476FA0"/>
    <w:rsid w:val="004771A8"/>
    <w:rsid w:val="00477495"/>
    <w:rsid w:val="004776BF"/>
    <w:rsid w:val="00477F5B"/>
    <w:rsid w:val="0048013C"/>
    <w:rsid w:val="004803A0"/>
    <w:rsid w:val="0048128D"/>
    <w:rsid w:val="00481F59"/>
    <w:rsid w:val="00482051"/>
    <w:rsid w:val="004832CD"/>
    <w:rsid w:val="00485834"/>
    <w:rsid w:val="004877B2"/>
    <w:rsid w:val="0049103F"/>
    <w:rsid w:val="0049134C"/>
    <w:rsid w:val="00491BE0"/>
    <w:rsid w:val="00491BFC"/>
    <w:rsid w:val="004946E7"/>
    <w:rsid w:val="0049587E"/>
    <w:rsid w:val="00495D0B"/>
    <w:rsid w:val="004977EE"/>
    <w:rsid w:val="004A413A"/>
    <w:rsid w:val="004A667A"/>
    <w:rsid w:val="004A7F7F"/>
    <w:rsid w:val="004B09A2"/>
    <w:rsid w:val="004B2107"/>
    <w:rsid w:val="004B4581"/>
    <w:rsid w:val="004B6D6E"/>
    <w:rsid w:val="004B72B5"/>
    <w:rsid w:val="004C0489"/>
    <w:rsid w:val="004C0984"/>
    <w:rsid w:val="004C21B1"/>
    <w:rsid w:val="004C2524"/>
    <w:rsid w:val="004C34EF"/>
    <w:rsid w:val="004C52F9"/>
    <w:rsid w:val="004C6F4B"/>
    <w:rsid w:val="004C6F7E"/>
    <w:rsid w:val="004D1D9A"/>
    <w:rsid w:val="004D2668"/>
    <w:rsid w:val="004D2CEB"/>
    <w:rsid w:val="004D6B2E"/>
    <w:rsid w:val="004D7C55"/>
    <w:rsid w:val="004D7C7B"/>
    <w:rsid w:val="004E1A69"/>
    <w:rsid w:val="004E2D1F"/>
    <w:rsid w:val="004E3E0B"/>
    <w:rsid w:val="004E4863"/>
    <w:rsid w:val="004E4B86"/>
    <w:rsid w:val="004E51F2"/>
    <w:rsid w:val="004E54D8"/>
    <w:rsid w:val="004E58EA"/>
    <w:rsid w:val="004E5C10"/>
    <w:rsid w:val="004E6329"/>
    <w:rsid w:val="004E7E3B"/>
    <w:rsid w:val="004F064D"/>
    <w:rsid w:val="004F187E"/>
    <w:rsid w:val="004F2422"/>
    <w:rsid w:val="004F4227"/>
    <w:rsid w:val="004F443C"/>
    <w:rsid w:val="004F5B19"/>
    <w:rsid w:val="004F7180"/>
    <w:rsid w:val="00500EAE"/>
    <w:rsid w:val="00501BFB"/>
    <w:rsid w:val="00502BF2"/>
    <w:rsid w:val="005045CD"/>
    <w:rsid w:val="00504CB0"/>
    <w:rsid w:val="005068CD"/>
    <w:rsid w:val="00510512"/>
    <w:rsid w:val="00511EA5"/>
    <w:rsid w:val="005140B4"/>
    <w:rsid w:val="005150B3"/>
    <w:rsid w:val="0051593B"/>
    <w:rsid w:val="00516018"/>
    <w:rsid w:val="005176BF"/>
    <w:rsid w:val="00517F84"/>
    <w:rsid w:val="00520F88"/>
    <w:rsid w:val="00525BDF"/>
    <w:rsid w:val="005263A9"/>
    <w:rsid w:val="00530C9B"/>
    <w:rsid w:val="0053356E"/>
    <w:rsid w:val="005342CF"/>
    <w:rsid w:val="005360FF"/>
    <w:rsid w:val="0054316B"/>
    <w:rsid w:val="00544C5E"/>
    <w:rsid w:val="00544F62"/>
    <w:rsid w:val="00545E93"/>
    <w:rsid w:val="00545EA6"/>
    <w:rsid w:val="005466B3"/>
    <w:rsid w:val="0054670D"/>
    <w:rsid w:val="00546A38"/>
    <w:rsid w:val="005504DF"/>
    <w:rsid w:val="00551BEC"/>
    <w:rsid w:val="00553341"/>
    <w:rsid w:val="005544B7"/>
    <w:rsid w:val="00554B3C"/>
    <w:rsid w:val="00555C70"/>
    <w:rsid w:val="00555FF3"/>
    <w:rsid w:val="00556D7C"/>
    <w:rsid w:val="0055789E"/>
    <w:rsid w:val="00557EA6"/>
    <w:rsid w:val="005612CE"/>
    <w:rsid w:val="00563907"/>
    <w:rsid w:val="005648D5"/>
    <w:rsid w:val="0056619D"/>
    <w:rsid w:val="00567799"/>
    <w:rsid w:val="005712B2"/>
    <w:rsid w:val="0057158F"/>
    <w:rsid w:val="00571D4D"/>
    <w:rsid w:val="00574B69"/>
    <w:rsid w:val="005766B1"/>
    <w:rsid w:val="00584B90"/>
    <w:rsid w:val="0058580A"/>
    <w:rsid w:val="00586D3A"/>
    <w:rsid w:val="005871DD"/>
    <w:rsid w:val="00591F64"/>
    <w:rsid w:val="00592AA0"/>
    <w:rsid w:val="00592CE9"/>
    <w:rsid w:val="00593050"/>
    <w:rsid w:val="00597671"/>
    <w:rsid w:val="005A137F"/>
    <w:rsid w:val="005A2424"/>
    <w:rsid w:val="005A279E"/>
    <w:rsid w:val="005A2D1E"/>
    <w:rsid w:val="005A30D8"/>
    <w:rsid w:val="005A41D2"/>
    <w:rsid w:val="005A4D8D"/>
    <w:rsid w:val="005A57A2"/>
    <w:rsid w:val="005A6F4A"/>
    <w:rsid w:val="005B046C"/>
    <w:rsid w:val="005B0972"/>
    <w:rsid w:val="005B09BE"/>
    <w:rsid w:val="005B3F9C"/>
    <w:rsid w:val="005B726F"/>
    <w:rsid w:val="005C0B30"/>
    <w:rsid w:val="005C1D43"/>
    <w:rsid w:val="005C1FDC"/>
    <w:rsid w:val="005C28F5"/>
    <w:rsid w:val="005C50B1"/>
    <w:rsid w:val="005C51F8"/>
    <w:rsid w:val="005C54F4"/>
    <w:rsid w:val="005D0165"/>
    <w:rsid w:val="005D1D89"/>
    <w:rsid w:val="005D2AC3"/>
    <w:rsid w:val="005D70BE"/>
    <w:rsid w:val="005D7A8A"/>
    <w:rsid w:val="005E1449"/>
    <w:rsid w:val="005E17A5"/>
    <w:rsid w:val="005E280F"/>
    <w:rsid w:val="005E3943"/>
    <w:rsid w:val="005E479B"/>
    <w:rsid w:val="005E6031"/>
    <w:rsid w:val="005E6764"/>
    <w:rsid w:val="005E7474"/>
    <w:rsid w:val="005E7B8F"/>
    <w:rsid w:val="005F10EE"/>
    <w:rsid w:val="005F14B2"/>
    <w:rsid w:val="005F3C51"/>
    <w:rsid w:val="005F584E"/>
    <w:rsid w:val="005F64FF"/>
    <w:rsid w:val="005F6FF6"/>
    <w:rsid w:val="005F75D0"/>
    <w:rsid w:val="005F7C69"/>
    <w:rsid w:val="00600990"/>
    <w:rsid w:val="00601325"/>
    <w:rsid w:val="00602AE3"/>
    <w:rsid w:val="0061042E"/>
    <w:rsid w:val="006126C7"/>
    <w:rsid w:val="0061285D"/>
    <w:rsid w:val="006129A7"/>
    <w:rsid w:val="00613B46"/>
    <w:rsid w:val="00613F9C"/>
    <w:rsid w:val="00615FDC"/>
    <w:rsid w:val="0061685D"/>
    <w:rsid w:val="006176F1"/>
    <w:rsid w:val="00617BC4"/>
    <w:rsid w:val="00617F55"/>
    <w:rsid w:val="00620CE0"/>
    <w:rsid w:val="00622CBA"/>
    <w:rsid w:val="0062328C"/>
    <w:rsid w:val="006234C6"/>
    <w:rsid w:val="0062538B"/>
    <w:rsid w:val="00626A4C"/>
    <w:rsid w:val="00626D6F"/>
    <w:rsid w:val="00631232"/>
    <w:rsid w:val="00631A85"/>
    <w:rsid w:val="00631F64"/>
    <w:rsid w:val="00632C58"/>
    <w:rsid w:val="00635053"/>
    <w:rsid w:val="00635455"/>
    <w:rsid w:val="0064028D"/>
    <w:rsid w:val="00640738"/>
    <w:rsid w:val="00641298"/>
    <w:rsid w:val="006463EF"/>
    <w:rsid w:val="00647600"/>
    <w:rsid w:val="0065108E"/>
    <w:rsid w:val="006521F2"/>
    <w:rsid w:val="006523E1"/>
    <w:rsid w:val="0065284D"/>
    <w:rsid w:val="0065330C"/>
    <w:rsid w:val="00653732"/>
    <w:rsid w:val="00654983"/>
    <w:rsid w:val="00655593"/>
    <w:rsid w:val="006567EB"/>
    <w:rsid w:val="0066055F"/>
    <w:rsid w:val="00661E3A"/>
    <w:rsid w:val="00663143"/>
    <w:rsid w:val="006650FE"/>
    <w:rsid w:val="00665C51"/>
    <w:rsid w:val="00666518"/>
    <w:rsid w:val="00667EDA"/>
    <w:rsid w:val="00671323"/>
    <w:rsid w:val="006718B8"/>
    <w:rsid w:val="00671A5A"/>
    <w:rsid w:val="00674EAA"/>
    <w:rsid w:val="006763FD"/>
    <w:rsid w:val="00676D8E"/>
    <w:rsid w:val="00676F97"/>
    <w:rsid w:val="00677555"/>
    <w:rsid w:val="006779F6"/>
    <w:rsid w:val="006802F9"/>
    <w:rsid w:val="00682676"/>
    <w:rsid w:val="00683BA1"/>
    <w:rsid w:val="0068658E"/>
    <w:rsid w:val="00687EDC"/>
    <w:rsid w:val="00691340"/>
    <w:rsid w:val="00692BB1"/>
    <w:rsid w:val="0069402A"/>
    <w:rsid w:val="006956D5"/>
    <w:rsid w:val="00695CD5"/>
    <w:rsid w:val="006A0991"/>
    <w:rsid w:val="006A25EE"/>
    <w:rsid w:val="006A39D4"/>
    <w:rsid w:val="006A3BA7"/>
    <w:rsid w:val="006A5808"/>
    <w:rsid w:val="006B05A2"/>
    <w:rsid w:val="006B2E1E"/>
    <w:rsid w:val="006B36F4"/>
    <w:rsid w:val="006B435B"/>
    <w:rsid w:val="006B5503"/>
    <w:rsid w:val="006B66C9"/>
    <w:rsid w:val="006B6E8A"/>
    <w:rsid w:val="006B7856"/>
    <w:rsid w:val="006B7FD1"/>
    <w:rsid w:val="006C1F69"/>
    <w:rsid w:val="006C3081"/>
    <w:rsid w:val="006C3296"/>
    <w:rsid w:val="006C4CDB"/>
    <w:rsid w:val="006C5036"/>
    <w:rsid w:val="006C682E"/>
    <w:rsid w:val="006C756B"/>
    <w:rsid w:val="006C75F6"/>
    <w:rsid w:val="006C7666"/>
    <w:rsid w:val="006C79DD"/>
    <w:rsid w:val="006D01B0"/>
    <w:rsid w:val="006D0896"/>
    <w:rsid w:val="006D15B0"/>
    <w:rsid w:val="006D3218"/>
    <w:rsid w:val="006D3B4D"/>
    <w:rsid w:val="006D4167"/>
    <w:rsid w:val="006D456C"/>
    <w:rsid w:val="006D669D"/>
    <w:rsid w:val="006D6E1F"/>
    <w:rsid w:val="006D6FFC"/>
    <w:rsid w:val="006E0193"/>
    <w:rsid w:val="006E1B03"/>
    <w:rsid w:val="006E225D"/>
    <w:rsid w:val="006E226F"/>
    <w:rsid w:val="006E38A3"/>
    <w:rsid w:val="006E3AF4"/>
    <w:rsid w:val="006F0021"/>
    <w:rsid w:val="006F0310"/>
    <w:rsid w:val="006F0451"/>
    <w:rsid w:val="006F43E8"/>
    <w:rsid w:val="006F5B43"/>
    <w:rsid w:val="006F7082"/>
    <w:rsid w:val="006F7F54"/>
    <w:rsid w:val="00701672"/>
    <w:rsid w:val="00701D0B"/>
    <w:rsid w:val="00702045"/>
    <w:rsid w:val="0070239C"/>
    <w:rsid w:val="00702D47"/>
    <w:rsid w:val="007039BF"/>
    <w:rsid w:val="00703AE3"/>
    <w:rsid w:val="007058D6"/>
    <w:rsid w:val="007101B7"/>
    <w:rsid w:val="00714EFE"/>
    <w:rsid w:val="0072162C"/>
    <w:rsid w:val="007244D7"/>
    <w:rsid w:val="007259C0"/>
    <w:rsid w:val="00726912"/>
    <w:rsid w:val="007275E9"/>
    <w:rsid w:val="007336CC"/>
    <w:rsid w:val="00733A31"/>
    <w:rsid w:val="00733DC4"/>
    <w:rsid w:val="0073519D"/>
    <w:rsid w:val="00736726"/>
    <w:rsid w:val="007367AB"/>
    <w:rsid w:val="00736C07"/>
    <w:rsid w:val="00737468"/>
    <w:rsid w:val="00737A92"/>
    <w:rsid w:val="0074091E"/>
    <w:rsid w:val="00741D01"/>
    <w:rsid w:val="00744B1B"/>
    <w:rsid w:val="00745860"/>
    <w:rsid w:val="00747FC9"/>
    <w:rsid w:val="007500F5"/>
    <w:rsid w:val="00752ED6"/>
    <w:rsid w:val="00755013"/>
    <w:rsid w:val="00755AA7"/>
    <w:rsid w:val="00756E2C"/>
    <w:rsid w:val="00760615"/>
    <w:rsid w:val="0076187C"/>
    <w:rsid w:val="00763331"/>
    <w:rsid w:val="007656D6"/>
    <w:rsid w:val="00765825"/>
    <w:rsid w:val="0077008C"/>
    <w:rsid w:val="00770443"/>
    <w:rsid w:val="007716C4"/>
    <w:rsid w:val="0077249A"/>
    <w:rsid w:val="00773E8F"/>
    <w:rsid w:val="00774BC2"/>
    <w:rsid w:val="00774CF9"/>
    <w:rsid w:val="00775749"/>
    <w:rsid w:val="00775928"/>
    <w:rsid w:val="00775E46"/>
    <w:rsid w:val="0077672A"/>
    <w:rsid w:val="00776C8B"/>
    <w:rsid w:val="00777006"/>
    <w:rsid w:val="007776B9"/>
    <w:rsid w:val="007806EE"/>
    <w:rsid w:val="007818B3"/>
    <w:rsid w:val="00781B64"/>
    <w:rsid w:val="00781F46"/>
    <w:rsid w:val="00783869"/>
    <w:rsid w:val="007843F5"/>
    <w:rsid w:val="00785FD0"/>
    <w:rsid w:val="00786C6E"/>
    <w:rsid w:val="0078746D"/>
    <w:rsid w:val="00787E47"/>
    <w:rsid w:val="0079049C"/>
    <w:rsid w:val="007906DD"/>
    <w:rsid w:val="00791279"/>
    <w:rsid w:val="00791ACD"/>
    <w:rsid w:val="00791E9E"/>
    <w:rsid w:val="00793019"/>
    <w:rsid w:val="007953B2"/>
    <w:rsid w:val="007962CC"/>
    <w:rsid w:val="007A0803"/>
    <w:rsid w:val="007A1833"/>
    <w:rsid w:val="007A1BB0"/>
    <w:rsid w:val="007A200E"/>
    <w:rsid w:val="007A2177"/>
    <w:rsid w:val="007A3E91"/>
    <w:rsid w:val="007A4063"/>
    <w:rsid w:val="007A4FE5"/>
    <w:rsid w:val="007A5BA3"/>
    <w:rsid w:val="007B0408"/>
    <w:rsid w:val="007B1D2E"/>
    <w:rsid w:val="007B2B06"/>
    <w:rsid w:val="007B2C0C"/>
    <w:rsid w:val="007B32C4"/>
    <w:rsid w:val="007B3648"/>
    <w:rsid w:val="007B40EF"/>
    <w:rsid w:val="007B559D"/>
    <w:rsid w:val="007B7550"/>
    <w:rsid w:val="007D2D1B"/>
    <w:rsid w:val="007D3641"/>
    <w:rsid w:val="007D3912"/>
    <w:rsid w:val="007D398F"/>
    <w:rsid w:val="007D48A0"/>
    <w:rsid w:val="007D4908"/>
    <w:rsid w:val="007D59F8"/>
    <w:rsid w:val="007D60AD"/>
    <w:rsid w:val="007D6930"/>
    <w:rsid w:val="007D69C3"/>
    <w:rsid w:val="007D7C70"/>
    <w:rsid w:val="007E0453"/>
    <w:rsid w:val="007E2BB0"/>
    <w:rsid w:val="007E50EB"/>
    <w:rsid w:val="007E5CCD"/>
    <w:rsid w:val="007E6855"/>
    <w:rsid w:val="007E7223"/>
    <w:rsid w:val="007F0543"/>
    <w:rsid w:val="00801270"/>
    <w:rsid w:val="008013AA"/>
    <w:rsid w:val="00801EAF"/>
    <w:rsid w:val="0080275C"/>
    <w:rsid w:val="008034EB"/>
    <w:rsid w:val="00803E6A"/>
    <w:rsid w:val="00803EF5"/>
    <w:rsid w:val="00805ACA"/>
    <w:rsid w:val="00806372"/>
    <w:rsid w:val="00806EF0"/>
    <w:rsid w:val="00807A7C"/>
    <w:rsid w:val="00810419"/>
    <w:rsid w:val="008154BF"/>
    <w:rsid w:val="008170EC"/>
    <w:rsid w:val="008205A7"/>
    <w:rsid w:val="00821A85"/>
    <w:rsid w:val="008231E4"/>
    <w:rsid w:val="0083373F"/>
    <w:rsid w:val="00833AA1"/>
    <w:rsid w:val="0083472C"/>
    <w:rsid w:val="008366AB"/>
    <w:rsid w:val="00837408"/>
    <w:rsid w:val="00837A39"/>
    <w:rsid w:val="00842283"/>
    <w:rsid w:val="00843059"/>
    <w:rsid w:val="00843C0A"/>
    <w:rsid w:val="008449B7"/>
    <w:rsid w:val="00844D98"/>
    <w:rsid w:val="00845975"/>
    <w:rsid w:val="008466A2"/>
    <w:rsid w:val="00847779"/>
    <w:rsid w:val="00851020"/>
    <w:rsid w:val="00853849"/>
    <w:rsid w:val="008545AB"/>
    <w:rsid w:val="00856717"/>
    <w:rsid w:val="008577A9"/>
    <w:rsid w:val="008619A7"/>
    <w:rsid w:val="0086296B"/>
    <w:rsid w:val="008636A4"/>
    <w:rsid w:val="00864811"/>
    <w:rsid w:val="00865607"/>
    <w:rsid w:val="00865E05"/>
    <w:rsid w:val="00871F6D"/>
    <w:rsid w:val="00872B5F"/>
    <w:rsid w:val="008734D4"/>
    <w:rsid w:val="00874498"/>
    <w:rsid w:val="00875CA4"/>
    <w:rsid w:val="0087744E"/>
    <w:rsid w:val="00877BDE"/>
    <w:rsid w:val="00881A14"/>
    <w:rsid w:val="00881C9E"/>
    <w:rsid w:val="0088268A"/>
    <w:rsid w:val="00883233"/>
    <w:rsid w:val="008853A2"/>
    <w:rsid w:val="00887D9F"/>
    <w:rsid w:val="00890BCD"/>
    <w:rsid w:val="00891F8F"/>
    <w:rsid w:val="00892C26"/>
    <w:rsid w:val="00893F72"/>
    <w:rsid w:val="00895EEB"/>
    <w:rsid w:val="00897160"/>
    <w:rsid w:val="00897393"/>
    <w:rsid w:val="008A02F1"/>
    <w:rsid w:val="008A05A8"/>
    <w:rsid w:val="008A199F"/>
    <w:rsid w:val="008A1AD6"/>
    <w:rsid w:val="008A3605"/>
    <w:rsid w:val="008A4C34"/>
    <w:rsid w:val="008A4F55"/>
    <w:rsid w:val="008A61C6"/>
    <w:rsid w:val="008A6C6B"/>
    <w:rsid w:val="008A6D7A"/>
    <w:rsid w:val="008A7077"/>
    <w:rsid w:val="008B13BD"/>
    <w:rsid w:val="008B19CC"/>
    <w:rsid w:val="008B1A57"/>
    <w:rsid w:val="008B3637"/>
    <w:rsid w:val="008B4D2E"/>
    <w:rsid w:val="008B519C"/>
    <w:rsid w:val="008B53B9"/>
    <w:rsid w:val="008B59B0"/>
    <w:rsid w:val="008B65CB"/>
    <w:rsid w:val="008B7D23"/>
    <w:rsid w:val="008C136A"/>
    <w:rsid w:val="008C2AF5"/>
    <w:rsid w:val="008C3F7D"/>
    <w:rsid w:val="008C49E0"/>
    <w:rsid w:val="008C4A3C"/>
    <w:rsid w:val="008C4ACB"/>
    <w:rsid w:val="008C50F1"/>
    <w:rsid w:val="008C5869"/>
    <w:rsid w:val="008C64AC"/>
    <w:rsid w:val="008D06B9"/>
    <w:rsid w:val="008D7CC2"/>
    <w:rsid w:val="008D7E4A"/>
    <w:rsid w:val="008E00AE"/>
    <w:rsid w:val="008E34F7"/>
    <w:rsid w:val="008E406E"/>
    <w:rsid w:val="008F0178"/>
    <w:rsid w:val="008F0B6A"/>
    <w:rsid w:val="008F2318"/>
    <w:rsid w:val="008F2F07"/>
    <w:rsid w:val="008F6CCA"/>
    <w:rsid w:val="0090059F"/>
    <w:rsid w:val="00903F60"/>
    <w:rsid w:val="00904C9C"/>
    <w:rsid w:val="0090577B"/>
    <w:rsid w:val="00910C6F"/>
    <w:rsid w:val="00911BC4"/>
    <w:rsid w:val="0091221E"/>
    <w:rsid w:val="009129D6"/>
    <w:rsid w:val="00914D36"/>
    <w:rsid w:val="00915096"/>
    <w:rsid w:val="0091513F"/>
    <w:rsid w:val="00916D36"/>
    <w:rsid w:val="009173C8"/>
    <w:rsid w:val="00920620"/>
    <w:rsid w:val="00922931"/>
    <w:rsid w:val="0092351B"/>
    <w:rsid w:val="0092545D"/>
    <w:rsid w:val="009262BC"/>
    <w:rsid w:val="0092740A"/>
    <w:rsid w:val="00927FE1"/>
    <w:rsid w:val="00930E58"/>
    <w:rsid w:val="00931DC0"/>
    <w:rsid w:val="00932737"/>
    <w:rsid w:val="00933943"/>
    <w:rsid w:val="00933C29"/>
    <w:rsid w:val="00937395"/>
    <w:rsid w:val="00940259"/>
    <w:rsid w:val="00940304"/>
    <w:rsid w:val="00940BA3"/>
    <w:rsid w:val="00941E1F"/>
    <w:rsid w:val="00942244"/>
    <w:rsid w:val="00942B2D"/>
    <w:rsid w:val="00943D12"/>
    <w:rsid w:val="00943EA5"/>
    <w:rsid w:val="0094718A"/>
    <w:rsid w:val="00947554"/>
    <w:rsid w:val="00952FF9"/>
    <w:rsid w:val="009530CC"/>
    <w:rsid w:val="00953116"/>
    <w:rsid w:val="00953930"/>
    <w:rsid w:val="00953CA0"/>
    <w:rsid w:val="00954F3D"/>
    <w:rsid w:val="00955AE1"/>
    <w:rsid w:val="009600B1"/>
    <w:rsid w:val="00964676"/>
    <w:rsid w:val="009659E6"/>
    <w:rsid w:val="00966938"/>
    <w:rsid w:val="00970C9B"/>
    <w:rsid w:val="00971407"/>
    <w:rsid w:val="00973173"/>
    <w:rsid w:val="009734D4"/>
    <w:rsid w:val="00974613"/>
    <w:rsid w:val="009764C2"/>
    <w:rsid w:val="00977139"/>
    <w:rsid w:val="009776F6"/>
    <w:rsid w:val="00980C18"/>
    <w:rsid w:val="00980E3E"/>
    <w:rsid w:val="00981E06"/>
    <w:rsid w:val="0098220C"/>
    <w:rsid w:val="00983424"/>
    <w:rsid w:val="00983AEE"/>
    <w:rsid w:val="00983D4E"/>
    <w:rsid w:val="00984F3A"/>
    <w:rsid w:val="00985AF9"/>
    <w:rsid w:val="00987684"/>
    <w:rsid w:val="00987D99"/>
    <w:rsid w:val="00990B36"/>
    <w:rsid w:val="00990BD7"/>
    <w:rsid w:val="009912E2"/>
    <w:rsid w:val="009914C2"/>
    <w:rsid w:val="00994100"/>
    <w:rsid w:val="00996DB7"/>
    <w:rsid w:val="009A0195"/>
    <w:rsid w:val="009A120E"/>
    <w:rsid w:val="009A1D23"/>
    <w:rsid w:val="009A2574"/>
    <w:rsid w:val="009A2C8E"/>
    <w:rsid w:val="009A3461"/>
    <w:rsid w:val="009A4CF6"/>
    <w:rsid w:val="009A7CF7"/>
    <w:rsid w:val="009B0B9A"/>
    <w:rsid w:val="009B0BB4"/>
    <w:rsid w:val="009B30CE"/>
    <w:rsid w:val="009B3397"/>
    <w:rsid w:val="009B4953"/>
    <w:rsid w:val="009B4ACA"/>
    <w:rsid w:val="009B53A3"/>
    <w:rsid w:val="009C119A"/>
    <w:rsid w:val="009C2778"/>
    <w:rsid w:val="009C3095"/>
    <w:rsid w:val="009C629C"/>
    <w:rsid w:val="009C7D2F"/>
    <w:rsid w:val="009D08F8"/>
    <w:rsid w:val="009D0BBD"/>
    <w:rsid w:val="009D2559"/>
    <w:rsid w:val="009D4357"/>
    <w:rsid w:val="009D50A4"/>
    <w:rsid w:val="009D7E6C"/>
    <w:rsid w:val="009E191D"/>
    <w:rsid w:val="009E1DCA"/>
    <w:rsid w:val="009E272E"/>
    <w:rsid w:val="009E27F4"/>
    <w:rsid w:val="009E4253"/>
    <w:rsid w:val="009E623F"/>
    <w:rsid w:val="009E72C4"/>
    <w:rsid w:val="009F0401"/>
    <w:rsid w:val="009F1D9D"/>
    <w:rsid w:val="009F617A"/>
    <w:rsid w:val="009F6C7E"/>
    <w:rsid w:val="00A01AAC"/>
    <w:rsid w:val="00A01B83"/>
    <w:rsid w:val="00A022E7"/>
    <w:rsid w:val="00A029B8"/>
    <w:rsid w:val="00A04AC3"/>
    <w:rsid w:val="00A07698"/>
    <w:rsid w:val="00A07FC0"/>
    <w:rsid w:val="00A10672"/>
    <w:rsid w:val="00A109D4"/>
    <w:rsid w:val="00A1189B"/>
    <w:rsid w:val="00A11C54"/>
    <w:rsid w:val="00A132A9"/>
    <w:rsid w:val="00A14C33"/>
    <w:rsid w:val="00A16555"/>
    <w:rsid w:val="00A166C8"/>
    <w:rsid w:val="00A16B3A"/>
    <w:rsid w:val="00A201BA"/>
    <w:rsid w:val="00A21BAD"/>
    <w:rsid w:val="00A21F94"/>
    <w:rsid w:val="00A22860"/>
    <w:rsid w:val="00A24E2C"/>
    <w:rsid w:val="00A253C7"/>
    <w:rsid w:val="00A25A2B"/>
    <w:rsid w:val="00A30CFC"/>
    <w:rsid w:val="00A3178F"/>
    <w:rsid w:val="00A318F8"/>
    <w:rsid w:val="00A32BC8"/>
    <w:rsid w:val="00A32CAB"/>
    <w:rsid w:val="00A332B7"/>
    <w:rsid w:val="00A33E2A"/>
    <w:rsid w:val="00A35E91"/>
    <w:rsid w:val="00A37D31"/>
    <w:rsid w:val="00A40025"/>
    <w:rsid w:val="00A43288"/>
    <w:rsid w:val="00A44741"/>
    <w:rsid w:val="00A4656E"/>
    <w:rsid w:val="00A46970"/>
    <w:rsid w:val="00A503A0"/>
    <w:rsid w:val="00A51B8C"/>
    <w:rsid w:val="00A53B0D"/>
    <w:rsid w:val="00A5503A"/>
    <w:rsid w:val="00A577F9"/>
    <w:rsid w:val="00A609E8"/>
    <w:rsid w:val="00A60EB0"/>
    <w:rsid w:val="00A63E09"/>
    <w:rsid w:val="00A70D22"/>
    <w:rsid w:val="00A71309"/>
    <w:rsid w:val="00A743C3"/>
    <w:rsid w:val="00A804F7"/>
    <w:rsid w:val="00A823D6"/>
    <w:rsid w:val="00A84F3F"/>
    <w:rsid w:val="00A91B33"/>
    <w:rsid w:val="00A91B97"/>
    <w:rsid w:val="00A920D2"/>
    <w:rsid w:val="00A92242"/>
    <w:rsid w:val="00A932FF"/>
    <w:rsid w:val="00A935E1"/>
    <w:rsid w:val="00A94C25"/>
    <w:rsid w:val="00A95902"/>
    <w:rsid w:val="00A96119"/>
    <w:rsid w:val="00A97A7C"/>
    <w:rsid w:val="00AA1509"/>
    <w:rsid w:val="00AA1AC8"/>
    <w:rsid w:val="00AA1AF5"/>
    <w:rsid w:val="00AA31C8"/>
    <w:rsid w:val="00AA34B7"/>
    <w:rsid w:val="00AB07B5"/>
    <w:rsid w:val="00AB28DA"/>
    <w:rsid w:val="00AB393F"/>
    <w:rsid w:val="00AB4113"/>
    <w:rsid w:val="00AB45CD"/>
    <w:rsid w:val="00AB5A88"/>
    <w:rsid w:val="00AC2379"/>
    <w:rsid w:val="00AC2E3A"/>
    <w:rsid w:val="00AC48DC"/>
    <w:rsid w:val="00AC4C2E"/>
    <w:rsid w:val="00AC4EB2"/>
    <w:rsid w:val="00AC5EF4"/>
    <w:rsid w:val="00AC764E"/>
    <w:rsid w:val="00AD332D"/>
    <w:rsid w:val="00AD4386"/>
    <w:rsid w:val="00AD5302"/>
    <w:rsid w:val="00AD56DA"/>
    <w:rsid w:val="00AD6168"/>
    <w:rsid w:val="00AD7B55"/>
    <w:rsid w:val="00AE0A9A"/>
    <w:rsid w:val="00AE0AB4"/>
    <w:rsid w:val="00AE1734"/>
    <w:rsid w:val="00AE2C12"/>
    <w:rsid w:val="00AE4084"/>
    <w:rsid w:val="00AE52AC"/>
    <w:rsid w:val="00AE57BD"/>
    <w:rsid w:val="00AE5D43"/>
    <w:rsid w:val="00AE670B"/>
    <w:rsid w:val="00AF34AA"/>
    <w:rsid w:val="00AF4113"/>
    <w:rsid w:val="00AF4198"/>
    <w:rsid w:val="00AF4677"/>
    <w:rsid w:val="00AF58D9"/>
    <w:rsid w:val="00B03D2D"/>
    <w:rsid w:val="00B042FC"/>
    <w:rsid w:val="00B0651F"/>
    <w:rsid w:val="00B11CA5"/>
    <w:rsid w:val="00B129C8"/>
    <w:rsid w:val="00B20F81"/>
    <w:rsid w:val="00B21DD0"/>
    <w:rsid w:val="00B220AE"/>
    <w:rsid w:val="00B225DA"/>
    <w:rsid w:val="00B2308E"/>
    <w:rsid w:val="00B255EA"/>
    <w:rsid w:val="00B26DB8"/>
    <w:rsid w:val="00B2753E"/>
    <w:rsid w:val="00B277B6"/>
    <w:rsid w:val="00B31857"/>
    <w:rsid w:val="00B32B0D"/>
    <w:rsid w:val="00B34222"/>
    <w:rsid w:val="00B3455E"/>
    <w:rsid w:val="00B35373"/>
    <w:rsid w:val="00B35986"/>
    <w:rsid w:val="00B36892"/>
    <w:rsid w:val="00B37442"/>
    <w:rsid w:val="00B41A93"/>
    <w:rsid w:val="00B42EC3"/>
    <w:rsid w:val="00B44512"/>
    <w:rsid w:val="00B45F0F"/>
    <w:rsid w:val="00B4752A"/>
    <w:rsid w:val="00B51B93"/>
    <w:rsid w:val="00B600EB"/>
    <w:rsid w:val="00B60613"/>
    <w:rsid w:val="00B61799"/>
    <w:rsid w:val="00B61FCC"/>
    <w:rsid w:val="00B621E6"/>
    <w:rsid w:val="00B6313C"/>
    <w:rsid w:val="00B635A2"/>
    <w:rsid w:val="00B641D6"/>
    <w:rsid w:val="00B64D2B"/>
    <w:rsid w:val="00B653FB"/>
    <w:rsid w:val="00B65932"/>
    <w:rsid w:val="00B67830"/>
    <w:rsid w:val="00B71289"/>
    <w:rsid w:val="00B72EB1"/>
    <w:rsid w:val="00B73252"/>
    <w:rsid w:val="00B7354F"/>
    <w:rsid w:val="00B829A3"/>
    <w:rsid w:val="00B82D99"/>
    <w:rsid w:val="00B854D5"/>
    <w:rsid w:val="00B85F4B"/>
    <w:rsid w:val="00B871C0"/>
    <w:rsid w:val="00B87FAD"/>
    <w:rsid w:val="00B909FF"/>
    <w:rsid w:val="00B90B02"/>
    <w:rsid w:val="00B9161A"/>
    <w:rsid w:val="00B95A70"/>
    <w:rsid w:val="00B95DEA"/>
    <w:rsid w:val="00B96352"/>
    <w:rsid w:val="00B97C3B"/>
    <w:rsid w:val="00BA0CA9"/>
    <w:rsid w:val="00BA157C"/>
    <w:rsid w:val="00BA2518"/>
    <w:rsid w:val="00BA3EB3"/>
    <w:rsid w:val="00BA4EA8"/>
    <w:rsid w:val="00BB0D98"/>
    <w:rsid w:val="00BB0E36"/>
    <w:rsid w:val="00BB1342"/>
    <w:rsid w:val="00BB1C6E"/>
    <w:rsid w:val="00BB2796"/>
    <w:rsid w:val="00BB2917"/>
    <w:rsid w:val="00BB37B4"/>
    <w:rsid w:val="00BB383E"/>
    <w:rsid w:val="00BB47B0"/>
    <w:rsid w:val="00BB4C02"/>
    <w:rsid w:val="00BB4C71"/>
    <w:rsid w:val="00BB525D"/>
    <w:rsid w:val="00BB6625"/>
    <w:rsid w:val="00BC02F9"/>
    <w:rsid w:val="00BC4A22"/>
    <w:rsid w:val="00BC5BD7"/>
    <w:rsid w:val="00BC71FF"/>
    <w:rsid w:val="00BC7F0D"/>
    <w:rsid w:val="00BD0B22"/>
    <w:rsid w:val="00BD4FB0"/>
    <w:rsid w:val="00BD59D8"/>
    <w:rsid w:val="00BD5A3D"/>
    <w:rsid w:val="00BD7697"/>
    <w:rsid w:val="00BD7E8E"/>
    <w:rsid w:val="00BE0D88"/>
    <w:rsid w:val="00BE1531"/>
    <w:rsid w:val="00BE3611"/>
    <w:rsid w:val="00BE3A41"/>
    <w:rsid w:val="00BE4630"/>
    <w:rsid w:val="00BE5EA1"/>
    <w:rsid w:val="00BE5EA4"/>
    <w:rsid w:val="00BE70BB"/>
    <w:rsid w:val="00BE7FB9"/>
    <w:rsid w:val="00BF17B8"/>
    <w:rsid w:val="00BF1989"/>
    <w:rsid w:val="00BF26B2"/>
    <w:rsid w:val="00BF2FE2"/>
    <w:rsid w:val="00BF32E7"/>
    <w:rsid w:val="00BF6044"/>
    <w:rsid w:val="00C00516"/>
    <w:rsid w:val="00C0112E"/>
    <w:rsid w:val="00C03017"/>
    <w:rsid w:val="00C04148"/>
    <w:rsid w:val="00C0622B"/>
    <w:rsid w:val="00C06F88"/>
    <w:rsid w:val="00C1307E"/>
    <w:rsid w:val="00C138BF"/>
    <w:rsid w:val="00C1491C"/>
    <w:rsid w:val="00C14B28"/>
    <w:rsid w:val="00C15AF2"/>
    <w:rsid w:val="00C16219"/>
    <w:rsid w:val="00C1779E"/>
    <w:rsid w:val="00C17DEB"/>
    <w:rsid w:val="00C200A2"/>
    <w:rsid w:val="00C205F5"/>
    <w:rsid w:val="00C20A90"/>
    <w:rsid w:val="00C21A7A"/>
    <w:rsid w:val="00C21F4B"/>
    <w:rsid w:val="00C2298C"/>
    <w:rsid w:val="00C22FE2"/>
    <w:rsid w:val="00C24DC9"/>
    <w:rsid w:val="00C3092F"/>
    <w:rsid w:val="00C30BCF"/>
    <w:rsid w:val="00C340C6"/>
    <w:rsid w:val="00C3556B"/>
    <w:rsid w:val="00C40A0A"/>
    <w:rsid w:val="00C42233"/>
    <w:rsid w:val="00C429DD"/>
    <w:rsid w:val="00C43085"/>
    <w:rsid w:val="00C43635"/>
    <w:rsid w:val="00C43D23"/>
    <w:rsid w:val="00C446C6"/>
    <w:rsid w:val="00C4791E"/>
    <w:rsid w:val="00C523C3"/>
    <w:rsid w:val="00C524D8"/>
    <w:rsid w:val="00C5269A"/>
    <w:rsid w:val="00C57A02"/>
    <w:rsid w:val="00C6290D"/>
    <w:rsid w:val="00C63AD8"/>
    <w:rsid w:val="00C640AF"/>
    <w:rsid w:val="00C65AAB"/>
    <w:rsid w:val="00C70433"/>
    <w:rsid w:val="00C727A8"/>
    <w:rsid w:val="00C7560A"/>
    <w:rsid w:val="00C766C7"/>
    <w:rsid w:val="00C7680D"/>
    <w:rsid w:val="00C76D2A"/>
    <w:rsid w:val="00C776CE"/>
    <w:rsid w:val="00C77FFC"/>
    <w:rsid w:val="00C80E39"/>
    <w:rsid w:val="00C811A0"/>
    <w:rsid w:val="00C82434"/>
    <w:rsid w:val="00C825F6"/>
    <w:rsid w:val="00C83512"/>
    <w:rsid w:val="00C84C11"/>
    <w:rsid w:val="00C85CF2"/>
    <w:rsid w:val="00C916C0"/>
    <w:rsid w:val="00C92B14"/>
    <w:rsid w:val="00C94BAE"/>
    <w:rsid w:val="00C950C1"/>
    <w:rsid w:val="00C96524"/>
    <w:rsid w:val="00C9701A"/>
    <w:rsid w:val="00CA0F3C"/>
    <w:rsid w:val="00CA20A1"/>
    <w:rsid w:val="00CA212B"/>
    <w:rsid w:val="00CA2748"/>
    <w:rsid w:val="00CA6677"/>
    <w:rsid w:val="00CA6A37"/>
    <w:rsid w:val="00CA70BF"/>
    <w:rsid w:val="00CB00C4"/>
    <w:rsid w:val="00CB13A2"/>
    <w:rsid w:val="00CB257E"/>
    <w:rsid w:val="00CB504B"/>
    <w:rsid w:val="00CB5E9E"/>
    <w:rsid w:val="00CB7226"/>
    <w:rsid w:val="00CB76F5"/>
    <w:rsid w:val="00CC1559"/>
    <w:rsid w:val="00CC1972"/>
    <w:rsid w:val="00CC1CB4"/>
    <w:rsid w:val="00CC45F1"/>
    <w:rsid w:val="00CC55DC"/>
    <w:rsid w:val="00CC62F9"/>
    <w:rsid w:val="00CC7B9D"/>
    <w:rsid w:val="00CD104E"/>
    <w:rsid w:val="00CD1CAF"/>
    <w:rsid w:val="00CD5650"/>
    <w:rsid w:val="00CD5F5E"/>
    <w:rsid w:val="00CD6555"/>
    <w:rsid w:val="00CE0D62"/>
    <w:rsid w:val="00CE0FD2"/>
    <w:rsid w:val="00CE35EA"/>
    <w:rsid w:val="00CE5331"/>
    <w:rsid w:val="00CF1A70"/>
    <w:rsid w:val="00CF2543"/>
    <w:rsid w:val="00CF3BC2"/>
    <w:rsid w:val="00CF636F"/>
    <w:rsid w:val="00CF63DB"/>
    <w:rsid w:val="00CF6D2E"/>
    <w:rsid w:val="00CF76FB"/>
    <w:rsid w:val="00D00AE5"/>
    <w:rsid w:val="00D01105"/>
    <w:rsid w:val="00D042B8"/>
    <w:rsid w:val="00D05E6C"/>
    <w:rsid w:val="00D06282"/>
    <w:rsid w:val="00D07324"/>
    <w:rsid w:val="00D07941"/>
    <w:rsid w:val="00D12A0E"/>
    <w:rsid w:val="00D13CBC"/>
    <w:rsid w:val="00D14A90"/>
    <w:rsid w:val="00D16781"/>
    <w:rsid w:val="00D1708A"/>
    <w:rsid w:val="00D1744F"/>
    <w:rsid w:val="00D17C55"/>
    <w:rsid w:val="00D21302"/>
    <w:rsid w:val="00D2157E"/>
    <w:rsid w:val="00D2387B"/>
    <w:rsid w:val="00D23FEA"/>
    <w:rsid w:val="00D2546F"/>
    <w:rsid w:val="00D258E0"/>
    <w:rsid w:val="00D25D9C"/>
    <w:rsid w:val="00D26EBC"/>
    <w:rsid w:val="00D272E6"/>
    <w:rsid w:val="00D30942"/>
    <w:rsid w:val="00D31151"/>
    <w:rsid w:val="00D34395"/>
    <w:rsid w:val="00D345D8"/>
    <w:rsid w:val="00D379A8"/>
    <w:rsid w:val="00D37BC8"/>
    <w:rsid w:val="00D4001C"/>
    <w:rsid w:val="00D440D3"/>
    <w:rsid w:val="00D46830"/>
    <w:rsid w:val="00D469D9"/>
    <w:rsid w:val="00D46A9F"/>
    <w:rsid w:val="00D4765F"/>
    <w:rsid w:val="00D510AF"/>
    <w:rsid w:val="00D528F3"/>
    <w:rsid w:val="00D5458E"/>
    <w:rsid w:val="00D545B5"/>
    <w:rsid w:val="00D54A13"/>
    <w:rsid w:val="00D56BAD"/>
    <w:rsid w:val="00D60CFD"/>
    <w:rsid w:val="00D60F8C"/>
    <w:rsid w:val="00D615AE"/>
    <w:rsid w:val="00D61A34"/>
    <w:rsid w:val="00D64558"/>
    <w:rsid w:val="00D65F4B"/>
    <w:rsid w:val="00D669DE"/>
    <w:rsid w:val="00D67294"/>
    <w:rsid w:val="00D71759"/>
    <w:rsid w:val="00D719F6"/>
    <w:rsid w:val="00D72747"/>
    <w:rsid w:val="00D729E3"/>
    <w:rsid w:val="00D74088"/>
    <w:rsid w:val="00D745DE"/>
    <w:rsid w:val="00D81E2B"/>
    <w:rsid w:val="00D83B9F"/>
    <w:rsid w:val="00D84E71"/>
    <w:rsid w:val="00D862AE"/>
    <w:rsid w:val="00D90964"/>
    <w:rsid w:val="00D916B3"/>
    <w:rsid w:val="00D924F9"/>
    <w:rsid w:val="00D93389"/>
    <w:rsid w:val="00D933E9"/>
    <w:rsid w:val="00D9409E"/>
    <w:rsid w:val="00D95662"/>
    <w:rsid w:val="00D9575F"/>
    <w:rsid w:val="00D95E2A"/>
    <w:rsid w:val="00DA4142"/>
    <w:rsid w:val="00DA5887"/>
    <w:rsid w:val="00DA69F0"/>
    <w:rsid w:val="00DA7FD2"/>
    <w:rsid w:val="00DB096E"/>
    <w:rsid w:val="00DB1C3F"/>
    <w:rsid w:val="00DB2C7D"/>
    <w:rsid w:val="00DB58B4"/>
    <w:rsid w:val="00DB5A5D"/>
    <w:rsid w:val="00DB64B3"/>
    <w:rsid w:val="00DB6AD8"/>
    <w:rsid w:val="00DB6BAA"/>
    <w:rsid w:val="00DB7723"/>
    <w:rsid w:val="00DB7E40"/>
    <w:rsid w:val="00DC0D64"/>
    <w:rsid w:val="00DC1C98"/>
    <w:rsid w:val="00DC30B9"/>
    <w:rsid w:val="00DC6534"/>
    <w:rsid w:val="00DC6597"/>
    <w:rsid w:val="00DD146B"/>
    <w:rsid w:val="00DD439D"/>
    <w:rsid w:val="00DD48B6"/>
    <w:rsid w:val="00DE043B"/>
    <w:rsid w:val="00DE1D07"/>
    <w:rsid w:val="00DE2AEE"/>
    <w:rsid w:val="00DE419E"/>
    <w:rsid w:val="00DE41F5"/>
    <w:rsid w:val="00DE575C"/>
    <w:rsid w:val="00DE6AAE"/>
    <w:rsid w:val="00DE6B0D"/>
    <w:rsid w:val="00DE7DE9"/>
    <w:rsid w:val="00DF0EB2"/>
    <w:rsid w:val="00DF0F1F"/>
    <w:rsid w:val="00DF22BB"/>
    <w:rsid w:val="00DF276B"/>
    <w:rsid w:val="00DF2BD5"/>
    <w:rsid w:val="00DF59C4"/>
    <w:rsid w:val="00DF5C1F"/>
    <w:rsid w:val="00DF7055"/>
    <w:rsid w:val="00DF77C0"/>
    <w:rsid w:val="00E01511"/>
    <w:rsid w:val="00E020B6"/>
    <w:rsid w:val="00E02B9A"/>
    <w:rsid w:val="00E039CE"/>
    <w:rsid w:val="00E04215"/>
    <w:rsid w:val="00E05ECE"/>
    <w:rsid w:val="00E07471"/>
    <w:rsid w:val="00E12B48"/>
    <w:rsid w:val="00E1528F"/>
    <w:rsid w:val="00E217BA"/>
    <w:rsid w:val="00E23FF1"/>
    <w:rsid w:val="00E349E5"/>
    <w:rsid w:val="00E40EA0"/>
    <w:rsid w:val="00E42E7F"/>
    <w:rsid w:val="00E4570B"/>
    <w:rsid w:val="00E47C36"/>
    <w:rsid w:val="00E50198"/>
    <w:rsid w:val="00E5079E"/>
    <w:rsid w:val="00E529BC"/>
    <w:rsid w:val="00E6040C"/>
    <w:rsid w:val="00E61EE9"/>
    <w:rsid w:val="00E62586"/>
    <w:rsid w:val="00E634AD"/>
    <w:rsid w:val="00E637A7"/>
    <w:rsid w:val="00E64B0C"/>
    <w:rsid w:val="00E65208"/>
    <w:rsid w:val="00E65856"/>
    <w:rsid w:val="00E6607F"/>
    <w:rsid w:val="00E66437"/>
    <w:rsid w:val="00E67270"/>
    <w:rsid w:val="00E675C8"/>
    <w:rsid w:val="00E67B8C"/>
    <w:rsid w:val="00E70AF5"/>
    <w:rsid w:val="00E7196D"/>
    <w:rsid w:val="00E71C61"/>
    <w:rsid w:val="00E72160"/>
    <w:rsid w:val="00E7341B"/>
    <w:rsid w:val="00E740B2"/>
    <w:rsid w:val="00E75292"/>
    <w:rsid w:val="00E75382"/>
    <w:rsid w:val="00E7581F"/>
    <w:rsid w:val="00E75836"/>
    <w:rsid w:val="00E75ADC"/>
    <w:rsid w:val="00E7741C"/>
    <w:rsid w:val="00E80D6F"/>
    <w:rsid w:val="00E84634"/>
    <w:rsid w:val="00E86BC1"/>
    <w:rsid w:val="00E92881"/>
    <w:rsid w:val="00E93BC8"/>
    <w:rsid w:val="00E94BC6"/>
    <w:rsid w:val="00E96844"/>
    <w:rsid w:val="00E97803"/>
    <w:rsid w:val="00E978D6"/>
    <w:rsid w:val="00EA12FC"/>
    <w:rsid w:val="00EA3237"/>
    <w:rsid w:val="00EA3E57"/>
    <w:rsid w:val="00EA5326"/>
    <w:rsid w:val="00EB1982"/>
    <w:rsid w:val="00EB30EA"/>
    <w:rsid w:val="00EB36C3"/>
    <w:rsid w:val="00EB4F21"/>
    <w:rsid w:val="00EB5ADC"/>
    <w:rsid w:val="00EB722D"/>
    <w:rsid w:val="00EB723C"/>
    <w:rsid w:val="00EB7324"/>
    <w:rsid w:val="00EC42EC"/>
    <w:rsid w:val="00EC5488"/>
    <w:rsid w:val="00EC5AAB"/>
    <w:rsid w:val="00EC5EDC"/>
    <w:rsid w:val="00EC6BAF"/>
    <w:rsid w:val="00EC6DA8"/>
    <w:rsid w:val="00ED3FF2"/>
    <w:rsid w:val="00ED5E88"/>
    <w:rsid w:val="00ED6092"/>
    <w:rsid w:val="00EE0691"/>
    <w:rsid w:val="00EE0F0A"/>
    <w:rsid w:val="00EE120E"/>
    <w:rsid w:val="00EE174F"/>
    <w:rsid w:val="00EE2B48"/>
    <w:rsid w:val="00EE323D"/>
    <w:rsid w:val="00EE32EA"/>
    <w:rsid w:val="00EE33EF"/>
    <w:rsid w:val="00EE63BF"/>
    <w:rsid w:val="00EF164C"/>
    <w:rsid w:val="00EF41A6"/>
    <w:rsid w:val="00EF43BA"/>
    <w:rsid w:val="00EF5A0D"/>
    <w:rsid w:val="00F01D44"/>
    <w:rsid w:val="00F0392E"/>
    <w:rsid w:val="00F04286"/>
    <w:rsid w:val="00F05947"/>
    <w:rsid w:val="00F05A83"/>
    <w:rsid w:val="00F07EC8"/>
    <w:rsid w:val="00F11296"/>
    <w:rsid w:val="00F13BAC"/>
    <w:rsid w:val="00F14012"/>
    <w:rsid w:val="00F17470"/>
    <w:rsid w:val="00F17C16"/>
    <w:rsid w:val="00F219AB"/>
    <w:rsid w:val="00F257C3"/>
    <w:rsid w:val="00F27216"/>
    <w:rsid w:val="00F27B5D"/>
    <w:rsid w:val="00F30435"/>
    <w:rsid w:val="00F30DAD"/>
    <w:rsid w:val="00F3397E"/>
    <w:rsid w:val="00F33E5B"/>
    <w:rsid w:val="00F35327"/>
    <w:rsid w:val="00F35741"/>
    <w:rsid w:val="00F37B57"/>
    <w:rsid w:val="00F44F96"/>
    <w:rsid w:val="00F50C52"/>
    <w:rsid w:val="00F50F1E"/>
    <w:rsid w:val="00F51A56"/>
    <w:rsid w:val="00F51C49"/>
    <w:rsid w:val="00F523B9"/>
    <w:rsid w:val="00F53FFA"/>
    <w:rsid w:val="00F54051"/>
    <w:rsid w:val="00F5714C"/>
    <w:rsid w:val="00F57254"/>
    <w:rsid w:val="00F60804"/>
    <w:rsid w:val="00F612A8"/>
    <w:rsid w:val="00F613C9"/>
    <w:rsid w:val="00F62C03"/>
    <w:rsid w:val="00F62DCD"/>
    <w:rsid w:val="00F664DC"/>
    <w:rsid w:val="00F665B9"/>
    <w:rsid w:val="00F71924"/>
    <w:rsid w:val="00F72572"/>
    <w:rsid w:val="00F747DC"/>
    <w:rsid w:val="00F74D28"/>
    <w:rsid w:val="00F75F00"/>
    <w:rsid w:val="00F768F2"/>
    <w:rsid w:val="00F76CAF"/>
    <w:rsid w:val="00F817FD"/>
    <w:rsid w:val="00F832C9"/>
    <w:rsid w:val="00F8471C"/>
    <w:rsid w:val="00F84C1E"/>
    <w:rsid w:val="00F84E3A"/>
    <w:rsid w:val="00F86B50"/>
    <w:rsid w:val="00F86E83"/>
    <w:rsid w:val="00F921A1"/>
    <w:rsid w:val="00F95C85"/>
    <w:rsid w:val="00FA03DA"/>
    <w:rsid w:val="00FA205B"/>
    <w:rsid w:val="00FA22AC"/>
    <w:rsid w:val="00FA28CE"/>
    <w:rsid w:val="00FA34F2"/>
    <w:rsid w:val="00FA5C5A"/>
    <w:rsid w:val="00FA5D0D"/>
    <w:rsid w:val="00FA5F4A"/>
    <w:rsid w:val="00FA76A9"/>
    <w:rsid w:val="00FB20D5"/>
    <w:rsid w:val="00FB23CF"/>
    <w:rsid w:val="00FB2EC2"/>
    <w:rsid w:val="00FB338B"/>
    <w:rsid w:val="00FB418A"/>
    <w:rsid w:val="00FB4A7E"/>
    <w:rsid w:val="00FB5C48"/>
    <w:rsid w:val="00FB66BD"/>
    <w:rsid w:val="00FB6AC2"/>
    <w:rsid w:val="00FC39D2"/>
    <w:rsid w:val="00FC5CA1"/>
    <w:rsid w:val="00FC60D9"/>
    <w:rsid w:val="00FC6700"/>
    <w:rsid w:val="00FC7066"/>
    <w:rsid w:val="00FD1069"/>
    <w:rsid w:val="00FD2B7D"/>
    <w:rsid w:val="00FD520F"/>
    <w:rsid w:val="00FD7944"/>
    <w:rsid w:val="00FE0ED3"/>
    <w:rsid w:val="00FE3DAD"/>
    <w:rsid w:val="00FE61D1"/>
    <w:rsid w:val="00FE70F8"/>
    <w:rsid w:val="00FF328B"/>
    <w:rsid w:val="00FF468B"/>
    <w:rsid w:val="00FF5202"/>
    <w:rsid w:val="00FF546A"/>
    <w:rsid w:val="00FF6E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8DE86C1"/>
  <w15:docId w15:val="{49E7EFDF-3522-4CAB-A1C5-EC03DBC16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qFormat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545B5"/>
    <w:pPr>
      <w:autoSpaceDE w:val="0"/>
      <w:autoSpaceDN w:val="0"/>
    </w:pPr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B67830"/>
    <w:pPr>
      <w:keepNext/>
      <w:outlineLvl w:val="0"/>
    </w:pPr>
    <w:rPr>
      <w:b/>
      <w:bCs/>
      <w:sz w:val="16"/>
      <w:szCs w:val="16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A183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22CB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rsid w:val="00382E9E"/>
    <w:rPr>
      <w:rFonts w:ascii="Cambria" w:hAnsi="Cambria" w:cs="Cambria"/>
      <w:b/>
      <w:bCs/>
      <w:kern w:val="32"/>
      <w:sz w:val="32"/>
      <w:szCs w:val="32"/>
    </w:rPr>
  </w:style>
  <w:style w:type="paragraph" w:styleId="Intestazione">
    <w:name w:val="header"/>
    <w:basedOn w:val="Normale"/>
    <w:link w:val="IntestazioneCarattere"/>
    <w:uiPriority w:val="99"/>
    <w:rsid w:val="000E024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82E9E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0E024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382E9E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rsid w:val="00B6783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82E9E"/>
    <w:rPr>
      <w:sz w:val="2"/>
      <w:szCs w:val="2"/>
    </w:rPr>
  </w:style>
  <w:style w:type="character" w:styleId="Collegamentoipertestuale">
    <w:name w:val="Hyperlink"/>
    <w:basedOn w:val="Carpredefinitoparagrafo"/>
    <w:uiPriority w:val="99"/>
    <w:rsid w:val="003E2CA9"/>
    <w:rPr>
      <w:color w:val="0000FF"/>
      <w:u w:val="single"/>
    </w:rPr>
  </w:style>
  <w:style w:type="paragraph" w:customStyle="1" w:styleId="Style2">
    <w:name w:val="Style 2"/>
    <w:uiPriority w:val="99"/>
    <w:rsid w:val="00F76CAF"/>
    <w:pPr>
      <w:widowControl w:val="0"/>
      <w:autoSpaceDE w:val="0"/>
      <w:autoSpaceDN w:val="0"/>
      <w:spacing w:before="216"/>
    </w:pPr>
    <w:rPr>
      <w:rFonts w:ascii="Garamond" w:hAnsi="Garamond" w:cs="Garamond"/>
    </w:rPr>
  </w:style>
  <w:style w:type="paragraph" w:customStyle="1" w:styleId="Style1">
    <w:name w:val="Style 1"/>
    <w:uiPriority w:val="99"/>
    <w:rsid w:val="00F76CAF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customStyle="1" w:styleId="Style4">
    <w:name w:val="Style 4"/>
    <w:uiPriority w:val="99"/>
    <w:rsid w:val="00F76CAF"/>
    <w:pPr>
      <w:widowControl w:val="0"/>
      <w:autoSpaceDE w:val="0"/>
      <w:autoSpaceDN w:val="0"/>
      <w:spacing w:before="216"/>
      <w:ind w:left="360" w:hanging="360"/>
      <w:jc w:val="both"/>
    </w:pPr>
    <w:rPr>
      <w:rFonts w:ascii="Garamond" w:hAnsi="Garamond" w:cs="Garamond"/>
    </w:rPr>
  </w:style>
  <w:style w:type="character" w:customStyle="1" w:styleId="CharacterStyle1">
    <w:name w:val="Character Style 1"/>
    <w:uiPriority w:val="99"/>
    <w:rsid w:val="00F76CAF"/>
    <w:rPr>
      <w:rFonts w:ascii="Garamond" w:hAnsi="Garamond" w:cs="Garamond"/>
      <w:sz w:val="22"/>
      <w:szCs w:val="22"/>
    </w:rPr>
  </w:style>
  <w:style w:type="character" w:styleId="Numeropagina">
    <w:name w:val="page number"/>
    <w:basedOn w:val="Carpredefinitoparagrafo"/>
    <w:uiPriority w:val="99"/>
    <w:rsid w:val="00F76CAF"/>
  </w:style>
  <w:style w:type="paragraph" w:styleId="Testonotaapidipagina">
    <w:name w:val="footnote text"/>
    <w:basedOn w:val="Normale"/>
    <w:link w:val="TestonotaapidipaginaCarattere"/>
    <w:uiPriority w:val="99"/>
    <w:semiHidden/>
    <w:rsid w:val="00AD5302"/>
    <w:pPr>
      <w:autoSpaceDE/>
      <w:autoSpaceDN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D5302"/>
    <w:rPr>
      <w:lang w:val="it-IT" w:eastAsia="it-IT"/>
    </w:rPr>
  </w:style>
  <w:style w:type="character" w:styleId="Rimandonotaapidipagina">
    <w:name w:val="footnote reference"/>
    <w:aliases w:val="C26 Footnote Number,Footnote Reference Number,Footnote Reference_LVL6,Footnote Reference_LVL61,Footnote Reference_LVL62,Footnote Reference_LVL63,Footnote Reference_LVL64,Footnote Reference_LVL65,Footnote symbol,fn"/>
    <w:basedOn w:val="Carpredefinitoparagrafo"/>
    <w:uiPriority w:val="99"/>
    <w:qFormat/>
    <w:rsid w:val="00AD5302"/>
    <w:rPr>
      <w:vertAlign w:val="superscript"/>
    </w:rPr>
  </w:style>
  <w:style w:type="table" w:styleId="Grigliatabella">
    <w:name w:val="Table Grid"/>
    <w:basedOn w:val="Tabellanormale"/>
    <w:uiPriority w:val="99"/>
    <w:rsid w:val="008B13BD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rsid w:val="00B35373"/>
    <w:pPr>
      <w:autoSpaceDE/>
      <w:autoSpaceDN/>
      <w:spacing w:before="100" w:beforeAutospacing="1" w:after="100" w:afterAutospacing="1"/>
    </w:pPr>
  </w:style>
  <w:style w:type="character" w:styleId="Enfasigrassetto">
    <w:name w:val="Strong"/>
    <w:basedOn w:val="Carpredefinitoparagrafo"/>
    <w:uiPriority w:val="22"/>
    <w:qFormat/>
    <w:rsid w:val="007D4908"/>
    <w:rPr>
      <w:b/>
      <w:bCs/>
    </w:rPr>
  </w:style>
  <w:style w:type="paragraph" w:styleId="Paragrafoelenco">
    <w:name w:val="List Paragraph"/>
    <w:basedOn w:val="Normale"/>
    <w:uiPriority w:val="34"/>
    <w:qFormat/>
    <w:rsid w:val="00D042B8"/>
    <w:pPr>
      <w:ind w:left="720"/>
      <w:contextualSpacing/>
    </w:pPr>
  </w:style>
  <w:style w:type="paragraph" w:styleId="Corpodeltesto2">
    <w:name w:val="Body Text 2"/>
    <w:basedOn w:val="Normale"/>
    <w:link w:val="Corpodeltesto2Carattere"/>
    <w:rsid w:val="00C20A90"/>
    <w:pPr>
      <w:autoSpaceDE/>
      <w:autoSpaceDN/>
      <w:spacing w:before="100" w:beforeAutospacing="1" w:after="100" w:afterAutospacing="1"/>
    </w:pPr>
    <w:rPr>
      <w:rFonts w:ascii="Bernard MT Condensed" w:hAnsi="Bernard MT Condensed" w:cs="Bernard MT Condensed"/>
    </w:rPr>
  </w:style>
  <w:style w:type="character" w:customStyle="1" w:styleId="Corpodeltesto2Carattere">
    <w:name w:val="Corpo del testo 2 Carattere"/>
    <w:basedOn w:val="Carpredefinitoparagrafo"/>
    <w:link w:val="Corpodeltesto2"/>
    <w:rsid w:val="00C20A90"/>
    <w:rPr>
      <w:rFonts w:ascii="Bernard MT Condensed" w:hAnsi="Bernard MT Condensed" w:cs="Bernard MT Condensed"/>
      <w:sz w:val="24"/>
      <w:szCs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E67B8C"/>
    <w:rPr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uiPriority w:val="99"/>
    <w:unhideWhenUsed/>
    <w:rsid w:val="009E72C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9E72C4"/>
    <w:rPr>
      <w:sz w:val="24"/>
      <w:szCs w:val="24"/>
    </w:rPr>
  </w:style>
  <w:style w:type="paragraph" w:styleId="Revisione">
    <w:name w:val="Revision"/>
    <w:hidden/>
    <w:uiPriority w:val="99"/>
    <w:semiHidden/>
    <w:rsid w:val="00E12B48"/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62538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2538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2538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2538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2538B"/>
    <w:rPr>
      <w:b/>
      <w:bCs/>
      <w:sz w:val="20"/>
      <w:szCs w:val="20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A166C8"/>
    <w:rPr>
      <w:color w:val="605E5C"/>
      <w:shd w:val="clear" w:color="auto" w:fill="E1DFDD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22CB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2B51D7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A183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0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9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3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6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04972-9B8F-47F2-848F-152568B247D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654c1fe-4cf5-4a2d-aaa0-62228553ce20}" enabled="1" method="Standard" siteId="{b9f33c7e-7fb2-4631-b3dc-b7d2f8038fa4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467</Words>
  <Characters>2667</Characters>
  <Application>Microsoft Office Word</Application>
  <DocSecurity>4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Civitanova Marche, 5 maggio 2017</vt:lpstr>
    </vt:vector>
  </TitlesOfParts>
  <Company>BCC Civitanova Marche</Company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Civitanova Marche, 5 maggio 2017</dc:title>
  <dc:creator>Hp</dc:creator>
  <cp:lastModifiedBy>Daniela Milani</cp:lastModifiedBy>
  <cp:revision>2</cp:revision>
  <cp:lastPrinted>2025-03-25T09:13:00Z</cp:lastPrinted>
  <dcterms:created xsi:type="dcterms:W3CDTF">2026-07-14T08:46:00Z</dcterms:created>
  <dcterms:modified xsi:type="dcterms:W3CDTF">2026-07-14T08:46:00Z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4222643c,2cebc6a6,2f83178b</vt:lpwstr>
  </property>
  <property fmtid="{D5CDD505-2E9C-101B-9397-08002B2CF9AE}" pid="3" name="ClassificationContentMarkingHeaderFontProps">
    <vt:lpwstr>#000000,9,Calibri</vt:lpwstr>
  </property>
  <property fmtid="{D5CDD505-2E9C-101B-9397-08002B2CF9AE}" pid="4" name="ClassificationContentMarkingHeaderText">
    <vt:lpwstr>CLASSIFICAZIONE: INTERNO</vt:lpwstr>
  </property>
</Properties>
</file>