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93E6" w14:textId="229CC455" w:rsidR="00842FF1" w:rsidRDefault="00A14CA2">
      <w:pPr>
        <w:spacing w:line="240" w:lineRule="exact"/>
        <w:jc w:val="right"/>
      </w:pPr>
      <w:bookmarkStart w:id="0" w:name="_GoBack"/>
      <w:r>
        <w:rPr>
          <w:rFonts w:ascii="Arial" w:eastAsia="Arial" w:hAnsi="Arial" w:cs="Arial"/>
          <w:sz w:val="22"/>
        </w:rPr>
        <w:t xml:space="preserve">Civitanova Marche (Mc), </w:t>
      </w:r>
      <w:r w:rsidR="00D47AD4">
        <w:rPr>
          <w:rFonts w:ascii="Arial" w:eastAsia="Arial" w:hAnsi="Arial" w:cs="Arial"/>
          <w:sz w:val="22"/>
        </w:rPr>
        <w:t>19</w:t>
      </w:r>
      <w:r w:rsidR="00401BA8">
        <w:rPr>
          <w:rFonts w:ascii="Arial" w:eastAsia="Arial" w:hAnsi="Arial" w:cs="Arial"/>
          <w:sz w:val="22"/>
        </w:rPr>
        <w:t xml:space="preserve"> marzo</w:t>
      </w:r>
      <w:r>
        <w:rPr>
          <w:rFonts w:ascii="Arial" w:eastAsia="Arial" w:hAnsi="Arial" w:cs="Arial"/>
          <w:sz w:val="22"/>
        </w:rPr>
        <w:t xml:space="preserve"> 2020</w:t>
      </w:r>
    </w:p>
    <w:bookmarkEnd w:id="0"/>
    <w:p w14:paraId="348B8E23" w14:textId="358AAF55" w:rsidR="00842FF1" w:rsidRDefault="00A14CA2">
      <w:pPr>
        <w:spacing w:line="240" w:lineRule="exact"/>
      </w:pPr>
      <w:r>
        <w:rPr>
          <w:rFonts w:ascii="Arial" w:eastAsia="Arial" w:hAnsi="Arial" w:cs="Arial"/>
          <w:b/>
          <w:sz w:val="22"/>
          <w:u w:val="single"/>
        </w:rPr>
        <w:t>COMUNICATO STAMPA n. 0</w:t>
      </w:r>
      <w:r w:rsidR="00401BA8">
        <w:rPr>
          <w:rFonts w:ascii="Arial" w:eastAsia="Arial" w:hAnsi="Arial" w:cs="Arial"/>
          <w:b/>
          <w:sz w:val="22"/>
          <w:u w:val="single"/>
        </w:rPr>
        <w:t>5</w:t>
      </w:r>
      <w:r>
        <w:rPr>
          <w:rFonts w:ascii="Arial" w:eastAsia="Arial" w:hAnsi="Arial" w:cs="Arial"/>
          <w:b/>
          <w:sz w:val="22"/>
          <w:u w:val="single"/>
        </w:rPr>
        <w:t>/2020</w:t>
      </w:r>
    </w:p>
    <w:p w14:paraId="02AC7B2A" w14:textId="6E0735BF" w:rsidR="00401BA8" w:rsidRDefault="00401BA8">
      <w:pPr>
        <w:spacing w:line="240" w:lineRule="exact"/>
        <w:jc w:val="both"/>
        <w:rPr>
          <w:rFonts w:ascii="Arial" w:eastAsia="Arial" w:hAnsi="Arial" w:cs="Arial"/>
          <w:sz w:val="22"/>
        </w:rPr>
      </w:pPr>
    </w:p>
    <w:p w14:paraId="25A5D713" w14:textId="77777777" w:rsidR="007559AF" w:rsidRPr="007559AF" w:rsidRDefault="007559AF" w:rsidP="007559AF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9F8C035" w14:textId="1BC293AF" w:rsidR="00401BA8" w:rsidRDefault="007559AF" w:rsidP="007559AF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7559AF">
        <w:rPr>
          <w:rFonts w:ascii="Arial" w:eastAsia="Arial" w:hAnsi="Arial" w:cs="Arial"/>
          <w:b/>
          <w:bCs/>
          <w:sz w:val="32"/>
          <w:szCs w:val="32"/>
        </w:rPr>
        <w:t>Banco Marchigiano a sostegno della sanità pubblica</w:t>
      </w:r>
    </w:p>
    <w:p w14:paraId="12A85361" w14:textId="07A69964" w:rsidR="007559AF" w:rsidRPr="007559AF" w:rsidRDefault="007559AF" w:rsidP="007559AF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7559AF">
        <w:rPr>
          <w:rFonts w:ascii="Arial" w:eastAsia="Arial" w:hAnsi="Arial" w:cs="Arial"/>
          <w:i/>
          <w:iCs/>
          <w:sz w:val="22"/>
          <w:szCs w:val="22"/>
        </w:rPr>
        <w:t xml:space="preserve">Deliberata una donazione di 30 mila euro </w:t>
      </w:r>
    </w:p>
    <w:p w14:paraId="35BA1C42" w14:textId="77777777" w:rsidR="00401BA8" w:rsidRDefault="00401BA8">
      <w:pPr>
        <w:spacing w:line="240" w:lineRule="exact"/>
        <w:jc w:val="both"/>
        <w:rPr>
          <w:rFonts w:ascii="Arial" w:eastAsia="Arial" w:hAnsi="Arial" w:cs="Arial"/>
          <w:sz w:val="22"/>
        </w:rPr>
      </w:pPr>
    </w:p>
    <w:p w14:paraId="496609D6" w14:textId="77777777" w:rsidR="00401BA8" w:rsidRDefault="00401BA8">
      <w:pPr>
        <w:spacing w:line="240" w:lineRule="exact"/>
        <w:jc w:val="both"/>
        <w:rPr>
          <w:rFonts w:ascii="Arial" w:eastAsia="Arial" w:hAnsi="Arial" w:cs="Arial"/>
          <w:sz w:val="22"/>
        </w:rPr>
      </w:pPr>
    </w:p>
    <w:p w14:paraId="4FC59092" w14:textId="7929C722" w:rsidR="00401BA8" w:rsidRDefault="00401BA8">
      <w:pPr>
        <w:spacing w:line="240" w:lineRule="exact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Il Consiglio di Amministrazione del Banco Marchigiano ha deliberato un intervento di 30 mila euro da destinare alla sanità pubblica marchigiana per far fronte all’emergenza Covid-19.</w:t>
      </w:r>
      <w:r w:rsidR="008C3CD9">
        <w:rPr>
          <w:rFonts w:ascii="Arial" w:eastAsia="Arial" w:hAnsi="Arial" w:cs="Arial"/>
          <w:sz w:val="22"/>
        </w:rPr>
        <w:t xml:space="preserve"> A questo intervento si è affiancata anche una donazione personale degli stessi componenti del CDA e dei Sindaci della Banca attraverso la rinuncia di un loro “gettone di presenza”.</w:t>
      </w:r>
      <w:r>
        <w:rPr>
          <w:rFonts w:ascii="Arial" w:eastAsia="Arial" w:hAnsi="Arial" w:cs="Arial"/>
          <w:sz w:val="22"/>
        </w:rPr>
        <w:t xml:space="preserve"> </w:t>
      </w:r>
    </w:p>
    <w:p w14:paraId="0D20BC8B" w14:textId="7324C339" w:rsidR="00401BA8" w:rsidRDefault="00401BA8">
      <w:pPr>
        <w:spacing w:line="240" w:lineRule="exact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“Mai come in questo momento</w:t>
      </w:r>
      <w:r w:rsidR="008C3CD9">
        <w:rPr>
          <w:rFonts w:ascii="Arial" w:eastAsia="Arial" w:hAnsi="Arial" w:cs="Arial"/>
          <w:sz w:val="22"/>
        </w:rPr>
        <w:t xml:space="preserve"> – dice il Presidente, Sandro Palombini – </w:t>
      </w:r>
      <w:r>
        <w:rPr>
          <w:rFonts w:ascii="Arial" w:eastAsia="Arial" w:hAnsi="Arial" w:cs="Arial"/>
          <w:sz w:val="22"/>
        </w:rPr>
        <w:t xml:space="preserve">la nostra sanità ha necessità di un supporto anche esterno per far fronte a una emergenza che non si era mai verificata </w:t>
      </w:r>
      <w:r w:rsidR="008C3CD9">
        <w:rPr>
          <w:rFonts w:ascii="Arial" w:eastAsia="Arial" w:hAnsi="Arial" w:cs="Arial"/>
          <w:sz w:val="22"/>
        </w:rPr>
        <w:t>prima</w:t>
      </w:r>
      <w:r>
        <w:rPr>
          <w:rFonts w:ascii="Arial" w:eastAsia="Arial" w:hAnsi="Arial" w:cs="Arial"/>
          <w:sz w:val="22"/>
        </w:rPr>
        <w:t xml:space="preserve"> con queste proporzioni</w:t>
      </w:r>
      <w:r w:rsidR="008C3CD9">
        <w:rPr>
          <w:rFonts w:ascii="Arial" w:eastAsia="Arial" w:hAnsi="Arial" w:cs="Arial"/>
          <w:sz w:val="22"/>
        </w:rPr>
        <w:t xml:space="preserve"> e con questo impatto sull’intero sistema sanitario nazionale e regionale. E’ pertanto</w:t>
      </w:r>
      <w:r>
        <w:rPr>
          <w:rFonts w:ascii="Arial" w:eastAsia="Arial" w:hAnsi="Arial" w:cs="Arial"/>
          <w:sz w:val="22"/>
        </w:rPr>
        <w:t xml:space="preserve"> nostra intenzione, come Banco Marchigiano, contribuire </w:t>
      </w:r>
      <w:r w:rsidR="00C65D15">
        <w:rPr>
          <w:rFonts w:ascii="Arial" w:eastAsia="Arial" w:hAnsi="Arial" w:cs="Arial"/>
          <w:sz w:val="22"/>
        </w:rPr>
        <w:t xml:space="preserve">direttamente </w:t>
      </w:r>
      <w:r w:rsidR="008C3CD9"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supportare la sanità marchigiana e quindi le nostre popolazioni”.</w:t>
      </w:r>
    </w:p>
    <w:p w14:paraId="5F4B955C" w14:textId="77777777" w:rsidR="007559AF" w:rsidRPr="00D606C2" w:rsidRDefault="007559AF" w:rsidP="007559AF">
      <w:pPr>
        <w:spacing w:line="240" w:lineRule="exact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Nello specifico l’importo verrà distribuito tra la Fondazione </w:t>
      </w:r>
      <w:r w:rsidRPr="00D606C2">
        <w:rPr>
          <w:rFonts w:ascii="Arial" w:eastAsia="Arial" w:hAnsi="Arial" w:cs="Arial"/>
          <w:sz w:val="22"/>
        </w:rPr>
        <w:t xml:space="preserve">Ospedali Riuniti Torrette </w:t>
      </w:r>
      <w:r>
        <w:rPr>
          <w:rFonts w:ascii="Arial" w:eastAsia="Arial" w:hAnsi="Arial" w:cs="Arial"/>
          <w:sz w:val="22"/>
        </w:rPr>
        <w:t xml:space="preserve">di </w:t>
      </w:r>
      <w:r w:rsidRPr="00D606C2">
        <w:rPr>
          <w:rFonts w:ascii="Arial" w:eastAsia="Arial" w:hAnsi="Arial" w:cs="Arial"/>
          <w:sz w:val="22"/>
        </w:rPr>
        <w:t>Ancona</w:t>
      </w:r>
      <w:r>
        <w:rPr>
          <w:rFonts w:ascii="Arial" w:eastAsia="Arial" w:hAnsi="Arial" w:cs="Arial"/>
          <w:sz w:val="22"/>
        </w:rPr>
        <w:t xml:space="preserve"> e l’Ospedale civile di Civitanova Marche.</w:t>
      </w:r>
    </w:p>
    <w:p w14:paraId="56F92C1C" w14:textId="234D35B7" w:rsidR="00D606C2" w:rsidRPr="00D606C2" w:rsidRDefault="00D606C2" w:rsidP="007559AF">
      <w:pPr>
        <w:spacing w:line="240" w:lineRule="exact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“Siamo accanto a tutti coloro, medici, infermieri, operatori della sanità, che stanno lottando in prima linea per questa emergenza – dice il Direttore Generale Marco Moreschi – e a tutti coloro che stanno soffrendo per questo virus</w:t>
      </w:r>
      <w:r w:rsidR="007559AF">
        <w:rPr>
          <w:rFonts w:ascii="Arial" w:eastAsia="Arial" w:hAnsi="Arial" w:cs="Arial"/>
          <w:sz w:val="22"/>
        </w:rPr>
        <w:t xml:space="preserve"> o che hanno perso i loro cari</w:t>
      </w:r>
      <w:r>
        <w:rPr>
          <w:rFonts w:ascii="Arial" w:eastAsia="Arial" w:hAnsi="Arial" w:cs="Arial"/>
          <w:sz w:val="22"/>
        </w:rPr>
        <w:t>”.</w:t>
      </w:r>
    </w:p>
    <w:p w14:paraId="023C9211" w14:textId="77777777" w:rsidR="00D606C2" w:rsidRDefault="00D606C2">
      <w:pPr>
        <w:spacing w:line="240" w:lineRule="exact"/>
        <w:jc w:val="both"/>
        <w:rPr>
          <w:rFonts w:ascii="Arial" w:eastAsia="Arial" w:hAnsi="Arial" w:cs="Arial"/>
          <w:sz w:val="22"/>
        </w:rPr>
      </w:pPr>
    </w:p>
    <w:p w14:paraId="3597F03F" w14:textId="3BEDC5F6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>---</w:t>
      </w:r>
    </w:p>
    <w:p w14:paraId="20E88166" w14:textId="77777777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b/>
          <w:sz w:val="22"/>
          <w:u w:val="single"/>
        </w:rPr>
        <w:t>Banco Marchigiano</w:t>
      </w:r>
    </w:p>
    <w:p w14:paraId="12B8D7BC" w14:textId="77777777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sz w:val="22"/>
        </w:rPr>
        <w:t xml:space="preserve">Il Banco Marchigiano nasce il 15 dicembre 2018 dalla fusione della Bcc di Civitanova Marche e Montecosaro con la Banca di Suasa. Una nuova realtà del credito marchigiano con </w:t>
      </w:r>
      <w:r>
        <w:rPr>
          <w:rFonts w:ascii="Arial" w:eastAsia="Arial" w:hAnsi="Arial" w:cs="Arial"/>
          <w:b/>
          <w:sz w:val="22"/>
        </w:rPr>
        <w:t>24 filiali</w:t>
      </w:r>
      <w:r>
        <w:rPr>
          <w:rFonts w:ascii="Arial" w:eastAsia="Arial" w:hAnsi="Arial" w:cs="Arial"/>
          <w:sz w:val="22"/>
        </w:rPr>
        <w:t xml:space="preserve">, una copertura di </w:t>
      </w:r>
      <w:r>
        <w:rPr>
          <w:rFonts w:ascii="Arial" w:eastAsia="Arial" w:hAnsi="Arial" w:cs="Arial"/>
          <w:b/>
          <w:sz w:val="22"/>
        </w:rPr>
        <w:t xml:space="preserve">4 Province </w:t>
      </w:r>
      <w:r>
        <w:rPr>
          <w:rFonts w:ascii="Arial" w:eastAsia="Arial" w:hAnsi="Arial" w:cs="Arial"/>
          <w:sz w:val="22"/>
        </w:rPr>
        <w:t>(</w:t>
      </w:r>
      <w:r>
        <w:rPr>
          <w:rFonts w:ascii="Arial" w:eastAsia="Arial" w:hAnsi="Arial" w:cs="Arial"/>
          <w:b/>
          <w:sz w:val="22"/>
        </w:rPr>
        <w:t>Pesaro, Ancona, Macerata e Fermo</w:t>
      </w:r>
      <w:r>
        <w:rPr>
          <w:rFonts w:ascii="Arial" w:eastAsia="Arial" w:hAnsi="Arial" w:cs="Arial"/>
          <w:sz w:val="22"/>
        </w:rPr>
        <w:t xml:space="preserve">), </w:t>
      </w:r>
      <w:r>
        <w:rPr>
          <w:rFonts w:ascii="Arial" w:eastAsia="Arial" w:hAnsi="Arial" w:cs="Arial"/>
          <w:b/>
          <w:sz w:val="22"/>
        </w:rPr>
        <w:t>170 dipendenti</w:t>
      </w:r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b/>
          <w:sz w:val="22"/>
        </w:rPr>
        <w:t>9 mila Soci</w:t>
      </w:r>
      <w:r>
        <w:rPr>
          <w:rFonts w:ascii="Arial" w:eastAsia="Arial" w:hAnsi="Arial" w:cs="Arial"/>
          <w:sz w:val="22"/>
        </w:rPr>
        <w:t xml:space="preserve">.  </w:t>
      </w:r>
    </w:p>
    <w:p w14:paraId="58390B2E" w14:textId="64625372" w:rsidR="00842FF1" w:rsidRDefault="00A14CA2">
      <w:pPr>
        <w:spacing w:line="240" w:lineRule="exact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>
        <w:rPr>
          <w:rFonts w:ascii="Arial" w:eastAsia="Arial" w:hAnsi="Arial" w:cs="Arial"/>
          <w:b/>
          <w:sz w:val="22"/>
        </w:rPr>
        <w:t xml:space="preserve">reti e sinergie </w:t>
      </w:r>
      <w:r>
        <w:rPr>
          <w:rFonts w:ascii="Arial" w:eastAsia="Arial" w:hAnsi="Arial" w:cs="Arial"/>
          <w:sz w:val="22"/>
        </w:rPr>
        <w:t xml:space="preserve">tra le eccellenze del territorio, quelle imprenditoriali, culturali, associative, del no profit. </w:t>
      </w:r>
    </w:p>
    <w:p w14:paraId="2B28326D" w14:textId="77777777" w:rsidR="00D47AD4" w:rsidRDefault="00D47AD4">
      <w:pPr>
        <w:spacing w:line="240" w:lineRule="exact"/>
        <w:jc w:val="both"/>
      </w:pPr>
    </w:p>
    <w:p w14:paraId="1F6ED348" w14:textId="77777777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>---</w:t>
      </w:r>
    </w:p>
    <w:p w14:paraId="79AC3663" w14:textId="77777777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>Nico Coppari</w:t>
      </w:r>
    </w:p>
    <w:p w14:paraId="5EAF6DDF" w14:textId="77777777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14:paraId="0B16F23C" w14:textId="77777777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14:paraId="0A57A2B2" w14:textId="77777777" w:rsidR="00842FF1" w:rsidRDefault="00A14CA2">
      <w:pPr>
        <w:spacing w:line="240" w:lineRule="exact"/>
        <w:jc w:val="both"/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M. 3398399859</w:t>
      </w:r>
    </w:p>
    <w:sectPr w:rsidR="00842FF1">
      <w:headerReference w:type="default" r:id="rId7"/>
      <w:footerReference w:type="default" r:id="rId8"/>
      <w:pgSz w:w="11906" w:h="16838"/>
      <w:pgMar w:top="1416" w:right="1134" w:bottom="1618" w:left="1134" w:header="54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DC6C" w14:textId="77777777" w:rsidR="0029719C" w:rsidRDefault="00A14CA2">
      <w:r>
        <w:separator/>
      </w:r>
    </w:p>
  </w:endnote>
  <w:endnote w:type="continuationSeparator" w:id="0">
    <w:p w14:paraId="1F6C737B" w14:textId="77777777" w:rsidR="0029719C" w:rsidRDefault="00A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7B9E" w14:textId="77777777" w:rsidR="00842FF1" w:rsidRDefault="00A14CA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ABF8937" wp14:editId="00FFDBB3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4205" cy="973455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3560" cy="97272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C17E6" w14:textId="77777777" w:rsidR="00842FF1" w:rsidRDefault="00A14CA2">
                          <w:pPr>
                            <w:pStyle w:val="Contenutocornice"/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94DC365" w14:textId="77777777" w:rsidR="00842FF1" w:rsidRDefault="00842FF1">
                          <w:pPr>
                            <w:pStyle w:val="Contenutocornice"/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674DF432" w14:textId="77777777" w:rsidR="00842FF1" w:rsidRDefault="00842FF1">
                          <w:pPr>
                            <w:pStyle w:val="Contenutocornice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314C" w14:textId="77777777" w:rsidR="0029719C" w:rsidRDefault="00A14CA2">
      <w:r>
        <w:separator/>
      </w:r>
    </w:p>
  </w:footnote>
  <w:footnote w:type="continuationSeparator" w:id="0">
    <w:p w14:paraId="0466F80C" w14:textId="77777777" w:rsidR="0029719C" w:rsidRDefault="00A1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AC3C" w14:textId="77777777" w:rsidR="00842FF1" w:rsidRDefault="00A14CA2">
    <w:pPr>
      <w:pStyle w:val="Intestazione"/>
      <w:jc w:val="center"/>
    </w:pPr>
    <w:r>
      <w:rPr>
        <w:noProof/>
      </w:rPr>
      <w:drawing>
        <wp:inline distT="0" distB="0" distL="0" distR="0" wp14:anchorId="0BF8D5C9" wp14:editId="642E2EA0">
          <wp:extent cx="3919220" cy="21209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F1"/>
    <w:rsid w:val="0029719C"/>
    <w:rsid w:val="00401BA8"/>
    <w:rsid w:val="0046564B"/>
    <w:rsid w:val="007559AF"/>
    <w:rsid w:val="00842FF1"/>
    <w:rsid w:val="008C3CD9"/>
    <w:rsid w:val="00A14CA2"/>
    <w:rsid w:val="00C65D15"/>
    <w:rsid w:val="00D47AD4"/>
    <w:rsid w:val="00D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859D"/>
  <w15:docId w15:val="{09DA7294-0293-4508-A5C5-8A1C38C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382E9E"/>
    <w:rPr>
      <w:rFonts w:ascii="Cambria" w:hAnsi="Cambria" w:cs="Cambria"/>
      <w:b/>
      <w:bCs/>
      <w:kern w:val="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82E9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82E9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2E9E"/>
    <w:rPr>
      <w:sz w:val="2"/>
      <w:szCs w:val="2"/>
    </w:rPr>
  </w:style>
  <w:style w:type="character" w:customStyle="1" w:styleId="CollegamentoInternet">
    <w:name w:val="Collegamento Internet"/>
    <w:basedOn w:val="Carpredefinitoparagrafo"/>
    <w:uiPriority w:val="99"/>
    <w:rsid w:val="003E2CA9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qFormat/>
    <w:rsid w:val="00F76C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302"/>
    <w:rPr>
      <w:lang w:val="it-IT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AD5302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C20A90"/>
    <w:rPr>
      <w:rFonts w:ascii="Bernard MT Condensed" w:hAnsi="Bernard MT Condensed" w:cs="Bernard MT Condensed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783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qFormat/>
    <w:rsid w:val="00F76CAF"/>
    <w:pPr>
      <w:widowControl w:val="0"/>
      <w:spacing w:before="216"/>
    </w:pPr>
    <w:rPr>
      <w:rFonts w:ascii="Garamond" w:hAnsi="Garamond" w:cs="Garamond"/>
      <w:sz w:val="24"/>
    </w:rPr>
  </w:style>
  <w:style w:type="paragraph" w:customStyle="1" w:styleId="Style1">
    <w:name w:val="Style 1"/>
    <w:uiPriority w:val="99"/>
    <w:qFormat/>
    <w:rsid w:val="00F76CAF"/>
    <w:pPr>
      <w:widowControl w:val="0"/>
    </w:pPr>
    <w:rPr>
      <w:szCs w:val="20"/>
    </w:rPr>
  </w:style>
  <w:style w:type="paragraph" w:customStyle="1" w:styleId="Style4">
    <w:name w:val="Style 4"/>
    <w:uiPriority w:val="99"/>
    <w:qFormat/>
    <w:rsid w:val="00F76CAF"/>
    <w:pPr>
      <w:widowControl w:val="0"/>
      <w:spacing w:before="216"/>
      <w:ind w:left="360" w:hanging="360"/>
      <w:jc w:val="both"/>
    </w:pPr>
    <w:rPr>
      <w:rFonts w:ascii="Garamond" w:hAnsi="Garamond" w:cs="Garamond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rPr>
      <w:sz w:val="20"/>
      <w:szCs w:val="20"/>
    </w:rPr>
  </w:style>
  <w:style w:type="paragraph" w:styleId="NormaleWeb">
    <w:name w:val="Normal (Web)"/>
    <w:basedOn w:val="Normale"/>
    <w:qFormat/>
    <w:rsid w:val="00B3537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C20A90"/>
    <w:pPr>
      <w:spacing w:beforeAutospacing="1" w:afterAutospacing="1"/>
    </w:pPr>
    <w:rPr>
      <w:rFonts w:ascii="Bernard MT Condensed" w:hAnsi="Bernard MT Condensed" w:cs="Bernard MT Condensed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8B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123B-BC5E-4432-BFFC-950E95F4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subject/>
  <dc:creator>Hp</dc:creator>
  <dc:description/>
  <cp:lastModifiedBy>Daniela Milani</cp:lastModifiedBy>
  <cp:revision>2</cp:revision>
  <cp:lastPrinted>2017-10-02T14:26:00Z</cp:lastPrinted>
  <dcterms:created xsi:type="dcterms:W3CDTF">2020-03-19T12:29:00Z</dcterms:created>
  <dcterms:modified xsi:type="dcterms:W3CDTF">2020-03-19T12:29:00Z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BCC Civitanova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