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16" w:rsidRDefault="00815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</w:rPr>
        <w:t>Civitanova Marche (Mc), 29 luglio 2019</w:t>
      </w:r>
    </w:p>
    <w:p w:rsidR="00750916" w:rsidRDefault="00750916">
      <w:pPr>
        <w:spacing w:after="0" w:line="240" w:lineRule="auto"/>
        <w:rPr>
          <w:rFonts w:ascii="Arial" w:eastAsia="Arial" w:hAnsi="Arial" w:cs="Arial"/>
          <w:b/>
          <w:sz w:val="24"/>
          <w:u w:val="single"/>
        </w:rPr>
      </w:pPr>
    </w:p>
    <w:p w:rsidR="00750916" w:rsidRDefault="00815AC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COMUNICATO STAMPA n. 15/2019</w:t>
      </w:r>
    </w:p>
    <w:p w:rsidR="00750916" w:rsidRDefault="00750916">
      <w:pPr>
        <w:spacing w:after="0" w:line="240" w:lineRule="auto"/>
        <w:jc w:val="center"/>
        <w:rPr>
          <w:rFonts w:ascii="Arial" w:eastAsia="Arial" w:hAnsi="Arial" w:cs="Arial"/>
          <w:b/>
          <w:sz w:val="40"/>
        </w:rPr>
      </w:pPr>
    </w:p>
    <w:p w:rsidR="00750916" w:rsidRDefault="00750916">
      <w:pPr>
        <w:spacing w:after="0" w:line="240" w:lineRule="auto"/>
        <w:jc w:val="both"/>
        <w:rPr>
          <w:rFonts w:ascii="Arial" w:eastAsia="Arial" w:hAnsi="Arial" w:cs="Arial"/>
          <w:b/>
          <w:sz w:val="32"/>
        </w:rPr>
      </w:pPr>
    </w:p>
    <w:p w:rsidR="00750916" w:rsidRDefault="00815ACE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Banco Marchigiano </w:t>
      </w:r>
    </w:p>
    <w:p w:rsidR="00750916" w:rsidRDefault="00815ACE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accanto a RisorgiMarche 2019</w:t>
      </w:r>
    </w:p>
    <w:p w:rsidR="00750916" w:rsidRDefault="00750916">
      <w:pPr>
        <w:spacing w:after="0" w:line="240" w:lineRule="auto"/>
        <w:jc w:val="both"/>
        <w:rPr>
          <w:rFonts w:ascii="Arial" w:eastAsia="Arial" w:hAnsi="Arial" w:cs="Arial"/>
          <w:b/>
          <w:sz w:val="32"/>
        </w:rPr>
      </w:pPr>
    </w:p>
    <w:p w:rsidR="00750916" w:rsidRDefault="00750916">
      <w:pPr>
        <w:spacing w:after="0" w:line="240" w:lineRule="auto"/>
        <w:jc w:val="both"/>
        <w:rPr>
          <w:rFonts w:ascii="Arial" w:eastAsia="Arial" w:hAnsi="Arial" w:cs="Arial"/>
        </w:rPr>
      </w:pPr>
    </w:p>
    <w:p w:rsidR="00750916" w:rsidRDefault="00815AC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 xml:space="preserve">La </w:t>
      </w:r>
      <w:r>
        <w:rPr>
          <w:rFonts w:ascii="Arial" w:eastAsia="Arial" w:hAnsi="Arial" w:cs="Arial"/>
          <w:b/>
          <w:u w:val="single"/>
        </w:rPr>
        <w:t>Mabò Band</w:t>
      </w:r>
      <w:r>
        <w:rPr>
          <w:rFonts w:ascii="Arial" w:eastAsia="Arial" w:hAnsi="Arial" w:cs="Arial"/>
        </w:rPr>
        <w:t xml:space="preserve"> al ritorno dal concerto di Marco Mengoni di domani (30 luglio) a Fontanelle di Amandola e la </w:t>
      </w:r>
      <w:r>
        <w:rPr>
          <w:rFonts w:ascii="Arial" w:eastAsia="Arial" w:hAnsi="Arial" w:cs="Arial"/>
          <w:b/>
          <w:u w:val="single"/>
        </w:rPr>
        <w:t xml:space="preserve">Mistrafunky </w:t>
      </w:r>
      <w:r>
        <w:rPr>
          <w:rFonts w:ascii="Arial" w:eastAsia="Arial" w:hAnsi="Arial" w:cs="Arial"/>
        </w:rPr>
        <w:t xml:space="preserve">al </w:t>
      </w:r>
      <w:r>
        <w:rPr>
          <w:rFonts w:ascii="Arial" w:eastAsia="Arial" w:hAnsi="Arial" w:cs="Arial"/>
        </w:rPr>
        <w:t xml:space="preserve">ritorno dal concerto di Bennato previsto per mercoledì 31 a Piani di Monte Gemmo. </w:t>
      </w:r>
    </w:p>
    <w:p w:rsidR="00750916" w:rsidRDefault="00815AC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Così il Banco Marchigiano ha pensato di essere presente a </w:t>
      </w:r>
      <w:r>
        <w:rPr>
          <w:rFonts w:ascii="Arial" w:eastAsia="Arial" w:hAnsi="Arial" w:cs="Arial"/>
          <w:b/>
        </w:rPr>
        <w:t>RisorgiMarche</w:t>
      </w:r>
      <w:r>
        <w:rPr>
          <w:rFonts w:ascii="Arial" w:eastAsia="Arial" w:hAnsi="Arial" w:cs="Arial"/>
        </w:rPr>
        <w:t>, il Festival musicale ideato e diretto da Neri Marcorè per sensibilizzare opinione pubblica e istituzioni sulla ricostruzione delle zone colpite dal sisma del 2016.</w:t>
      </w:r>
    </w:p>
    <w:p w:rsidR="00750916" w:rsidRDefault="00815AC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“Quando il territorio ha bisogno, noi ci siamo e rispondiamo “presente”, dice il Direttore</w:t>
      </w:r>
      <w:r>
        <w:rPr>
          <w:rFonts w:ascii="Arial" w:eastAsia="Arial" w:hAnsi="Arial" w:cs="Arial"/>
        </w:rPr>
        <w:t xml:space="preserve"> Generale del Banco Marchigiano, Marco Moreschi, “RisorgiMarche – continua il DG – incarna per molti aspetti quanto di più identificativo ci possa essere nella nostra attività: noi, infatti, intendiamo essere al fianco e a sostegno del territorio, delle fa</w:t>
      </w:r>
      <w:r>
        <w:rPr>
          <w:rFonts w:ascii="Arial" w:eastAsia="Arial" w:hAnsi="Arial" w:cs="Arial"/>
        </w:rPr>
        <w:t>miglie, del tessuto commerciale e produttivo. E intendiamo farlo andando a supportare anche quelle realtà che, con serietà e progettualità, vogliono risollevare la testa. Chi meglio di RisorgiMarche e delle terre purtroppo colpite dal sisma, possono identi</w:t>
      </w:r>
      <w:r>
        <w:rPr>
          <w:rFonts w:ascii="Arial" w:eastAsia="Arial" w:hAnsi="Arial" w:cs="Arial"/>
        </w:rPr>
        <w:t>ficare questi valori e questo spirito? Per questo, nel nostro anno di nascita, abbiamo deciso di esserci, come Banco Marchigiano”.</w:t>
      </w:r>
    </w:p>
    <w:p w:rsidR="00750916" w:rsidRDefault="00815AC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“Inoltre – conclude il DG – è un modo certamente efficace per mantenere alta l’attenzione sui tempi e sulla qualità della ric</w:t>
      </w:r>
      <w:r>
        <w:rPr>
          <w:rFonts w:ascii="Arial" w:eastAsia="Arial" w:hAnsi="Arial" w:cs="Arial"/>
        </w:rPr>
        <w:t>ostruzione delle meravigliose zone marchigiane colpite dal terremoto”.</w:t>
      </w:r>
    </w:p>
    <w:p w:rsidR="00750916" w:rsidRDefault="00815ACE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RisorgiMaerche, che nel tempo si è ritagliato un suo preciso spazio tra le principali iniziative musicali del nostro Paese, coniuga – in modo del tutto originale – buona musica (rigoros</w:t>
      </w:r>
      <w:r>
        <w:rPr>
          <w:rFonts w:ascii="Arial" w:eastAsia="Arial" w:hAnsi="Arial" w:cs="Arial"/>
        </w:rPr>
        <w:t>amente acustica, in zone incontaminate dell’appennino marchigiano raggiungibili solo a piedi o in bicicletta) con il tema dell’attenzione all’ambiente ed ai territori. In questo senso, toccando “temi sensibili” per il sistema delle banche cooperative di co</w:t>
      </w:r>
      <w:r>
        <w:rPr>
          <w:rFonts w:ascii="Arial" w:eastAsia="Arial" w:hAnsi="Arial" w:cs="Arial"/>
        </w:rPr>
        <w:t>munità.</w:t>
      </w:r>
    </w:p>
    <w:p w:rsidR="00750916" w:rsidRDefault="00815ACE">
      <w:pP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Come detto, il Banco Marchigiano sarà presente come partner dei concerti del </w:t>
      </w:r>
      <w:r>
        <w:rPr>
          <w:rFonts w:ascii="Arial" w:eastAsia="Arial" w:hAnsi="Arial" w:cs="Arial"/>
          <w:b/>
        </w:rPr>
        <w:t>30 luglio e del 31 luglio, rispettivamente di Marco Mengoni e Edoardo Bennato.</w:t>
      </w:r>
    </w:p>
    <w:p w:rsidR="00750916" w:rsidRDefault="00750916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:rsidR="00750916" w:rsidRDefault="00815ACE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---</w:t>
      </w:r>
    </w:p>
    <w:p w:rsidR="00750916" w:rsidRDefault="00815ACE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Nico Coppari</w:t>
      </w:r>
    </w:p>
    <w:p w:rsidR="00750916" w:rsidRDefault="00815ACE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Addetto Stampa </w:t>
      </w:r>
    </w:p>
    <w:p w:rsidR="00750916" w:rsidRDefault="00815ACE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Banco Marchigiano – Credito Cooperativo</w:t>
      </w:r>
    </w:p>
    <w:p w:rsidR="00750916" w:rsidRDefault="00815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i/>
          <w:sz w:val="20"/>
        </w:rPr>
        <w:t>M. 3398399859</w:t>
      </w:r>
    </w:p>
    <w:sectPr w:rsidR="00750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16"/>
    <w:rsid w:val="00750916"/>
    <w:rsid w:val="0081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9EA2377-174C-4537-A1D9-F6F5F49D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 Bancari Associati S.p.A.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Milani</dc:creator>
  <cp:lastModifiedBy>milanida</cp:lastModifiedBy>
  <cp:revision>2</cp:revision>
  <dcterms:created xsi:type="dcterms:W3CDTF">2019-07-29T14:50:00Z</dcterms:created>
  <dcterms:modified xsi:type="dcterms:W3CDTF">2019-07-29T14:50:00Z</dcterms:modified>
</cp:coreProperties>
</file>