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51A0" w14:textId="424E8F99" w:rsidR="00087BFB" w:rsidRDefault="00087BFB" w:rsidP="00087BFB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Civitanova Marche (Mc), </w:t>
      </w:r>
      <w:r w:rsidR="00FB418A">
        <w:rPr>
          <w:rFonts w:ascii="Tahoma" w:eastAsia="Tahoma" w:hAnsi="Tahoma" w:cs="Tahoma"/>
          <w:sz w:val="20"/>
        </w:rPr>
        <w:t>30</w:t>
      </w:r>
      <w:r w:rsidR="000057AC">
        <w:rPr>
          <w:rFonts w:ascii="Tahoma" w:eastAsia="Tahoma" w:hAnsi="Tahoma" w:cs="Tahoma"/>
          <w:sz w:val="20"/>
        </w:rPr>
        <w:t xml:space="preserve"> marzo</w:t>
      </w:r>
      <w:r w:rsidR="00E75836">
        <w:rPr>
          <w:rFonts w:ascii="Tahoma" w:eastAsia="Tahoma" w:hAnsi="Tahoma" w:cs="Tahoma"/>
          <w:sz w:val="20"/>
        </w:rPr>
        <w:t xml:space="preserve"> 2022</w:t>
      </w:r>
    </w:p>
    <w:p w14:paraId="622173CA" w14:textId="77777777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</w:p>
    <w:p w14:paraId="5CE229CF" w14:textId="7DB9CF5E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3C267CB5" w14:textId="6868F88B" w:rsidR="00BA2518" w:rsidRDefault="00BA2518" w:rsidP="00087BFB">
      <w:pPr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1E13DF24" w14:textId="61F22C4C" w:rsidR="009E72C4" w:rsidRDefault="009E72C4" w:rsidP="009E72C4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29A4D3B" w14:textId="36E64F94" w:rsidR="000057AC" w:rsidRPr="00FA22AC" w:rsidRDefault="00FA22AC" w:rsidP="009E72C4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  <w:r w:rsidRPr="00FA22AC">
        <w:rPr>
          <w:rFonts w:ascii="Tahoma" w:eastAsia="Tahoma" w:hAnsi="Tahoma" w:cs="Tahoma"/>
          <w:b/>
          <w:bCs/>
          <w:sz w:val="32"/>
          <w:szCs w:val="32"/>
        </w:rPr>
        <w:t>Micro e macro imprese marchigiane a raccolta</w:t>
      </w:r>
    </w:p>
    <w:p w14:paraId="29B13600" w14:textId="77777777" w:rsidR="00781B64" w:rsidRDefault="00FA22AC" w:rsidP="009E72C4">
      <w:pPr>
        <w:jc w:val="center"/>
        <w:rPr>
          <w:rFonts w:ascii="Tahoma" w:eastAsia="Tahoma" w:hAnsi="Tahoma" w:cs="Tahoma"/>
          <w:i/>
          <w:iCs/>
          <w:sz w:val="20"/>
          <w:szCs w:val="20"/>
        </w:rPr>
      </w:pPr>
      <w:r w:rsidRPr="00FA22AC">
        <w:rPr>
          <w:rFonts w:ascii="Tahoma" w:eastAsia="Tahoma" w:hAnsi="Tahoma" w:cs="Tahoma"/>
          <w:i/>
          <w:iCs/>
          <w:sz w:val="20"/>
          <w:szCs w:val="20"/>
        </w:rPr>
        <w:t>Nel Forum del 1 aprile proposto dal Banco</w:t>
      </w:r>
      <w:r w:rsidR="00781B64">
        <w:rPr>
          <w:rFonts w:ascii="Tahoma" w:eastAsia="Tahoma" w:hAnsi="Tahoma" w:cs="Tahoma"/>
          <w:i/>
          <w:iCs/>
          <w:sz w:val="20"/>
          <w:szCs w:val="20"/>
        </w:rPr>
        <w:t xml:space="preserve"> Marchigiano</w:t>
      </w:r>
      <w:r w:rsidRPr="00FA22AC">
        <w:rPr>
          <w:rFonts w:ascii="Tahoma" w:eastAsia="Tahoma" w:hAnsi="Tahoma" w:cs="Tahoma"/>
          <w:i/>
          <w:iCs/>
          <w:sz w:val="20"/>
          <w:szCs w:val="20"/>
        </w:rPr>
        <w:t xml:space="preserve">, in sinergia con Tipicità, si ascolteranno gli imprenditori del territorio e con loro si cercherà di avviare </w:t>
      </w:r>
      <w:r w:rsidR="00781B64">
        <w:rPr>
          <w:rFonts w:ascii="Tahoma" w:eastAsia="Tahoma" w:hAnsi="Tahoma" w:cs="Tahoma"/>
          <w:i/>
          <w:iCs/>
          <w:sz w:val="20"/>
          <w:szCs w:val="20"/>
        </w:rPr>
        <w:t xml:space="preserve">la ricerca di interventi condivisi a loro supporto, </w:t>
      </w:r>
    </w:p>
    <w:p w14:paraId="338434B0" w14:textId="78211F0D" w:rsidR="00FA22AC" w:rsidRPr="00FA22AC" w:rsidRDefault="00781B64" w:rsidP="009E72C4">
      <w:pPr>
        <w:jc w:val="center"/>
        <w:rPr>
          <w:rFonts w:ascii="Tahoma" w:eastAsia="Tahoma" w:hAnsi="Tahoma" w:cs="Tahoma"/>
          <w:i/>
          <w:iCs/>
          <w:sz w:val="20"/>
          <w:szCs w:val="20"/>
        </w:rPr>
      </w:pPr>
      <w:r>
        <w:rPr>
          <w:rFonts w:ascii="Tahoma" w:eastAsia="Tahoma" w:hAnsi="Tahoma" w:cs="Tahoma"/>
          <w:i/>
          <w:iCs/>
          <w:sz w:val="20"/>
          <w:szCs w:val="20"/>
        </w:rPr>
        <w:t>in un momento storico forse mai così complicato</w:t>
      </w:r>
    </w:p>
    <w:p w14:paraId="31BFC24E" w14:textId="248DE861" w:rsidR="000057AC" w:rsidRDefault="000057AC" w:rsidP="009E72C4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731893FF" w14:textId="10F297C6" w:rsidR="000057AC" w:rsidRPr="000057AC" w:rsidRDefault="000057AC" w:rsidP="009E72C4">
      <w:pPr>
        <w:jc w:val="center"/>
        <w:rPr>
          <w:rFonts w:ascii="Tahoma" w:eastAsia="Tahoma" w:hAnsi="Tahoma" w:cs="Tahoma"/>
          <w:sz w:val="20"/>
          <w:szCs w:val="20"/>
        </w:rPr>
      </w:pPr>
    </w:p>
    <w:p w14:paraId="6B497045" w14:textId="3BCE2CFC" w:rsidR="00475F55" w:rsidRDefault="000057AC" w:rsidP="000057AC">
      <w:pPr>
        <w:jc w:val="both"/>
        <w:rPr>
          <w:rFonts w:ascii="Tahoma" w:eastAsia="Tahoma" w:hAnsi="Tahoma" w:cs="Tahoma"/>
          <w:sz w:val="20"/>
          <w:szCs w:val="20"/>
        </w:rPr>
      </w:pPr>
      <w:r w:rsidRPr="000057AC">
        <w:rPr>
          <w:rFonts w:ascii="Tahoma" w:eastAsia="Tahoma" w:hAnsi="Tahoma" w:cs="Tahoma"/>
          <w:sz w:val="20"/>
          <w:szCs w:val="20"/>
        </w:rPr>
        <w:t xml:space="preserve">In un momento storico </w:t>
      </w:r>
      <w:r>
        <w:rPr>
          <w:rFonts w:ascii="Tahoma" w:eastAsia="Tahoma" w:hAnsi="Tahoma" w:cs="Tahoma"/>
          <w:sz w:val="20"/>
          <w:szCs w:val="20"/>
        </w:rPr>
        <w:t>complicato forse come poche volte in passato, sia per le grandi aziende che per le micro del territorio, stretti tra una pandemia che va avanti da due anni e una guerra che si porta dietro</w:t>
      </w:r>
      <w:r w:rsidR="00781B64">
        <w:rPr>
          <w:rFonts w:ascii="Tahoma" w:eastAsia="Tahoma" w:hAnsi="Tahoma" w:cs="Tahoma"/>
          <w:sz w:val="20"/>
          <w:szCs w:val="20"/>
        </w:rPr>
        <w:t xml:space="preserve"> pesantissime</w:t>
      </w:r>
      <w:r>
        <w:rPr>
          <w:rFonts w:ascii="Tahoma" w:eastAsia="Tahoma" w:hAnsi="Tahoma" w:cs="Tahoma"/>
          <w:sz w:val="20"/>
          <w:szCs w:val="20"/>
        </w:rPr>
        <w:t xml:space="preserve"> conseguenze dirette e indirette per gli operatori </w:t>
      </w:r>
      <w:r w:rsidR="00475F55">
        <w:rPr>
          <w:rFonts w:ascii="Tahoma" w:eastAsia="Tahoma" w:hAnsi="Tahoma" w:cs="Tahoma"/>
          <w:sz w:val="20"/>
          <w:szCs w:val="20"/>
        </w:rPr>
        <w:t>commerciali</w:t>
      </w:r>
      <w:r>
        <w:rPr>
          <w:rFonts w:ascii="Tahoma" w:eastAsia="Tahoma" w:hAnsi="Tahoma" w:cs="Tahoma"/>
          <w:sz w:val="20"/>
          <w:szCs w:val="20"/>
        </w:rPr>
        <w:t xml:space="preserve">, dei servizi e della produzione, </w:t>
      </w:r>
      <w:r w:rsidR="00475F55">
        <w:rPr>
          <w:rFonts w:ascii="Tahoma" w:eastAsia="Tahoma" w:hAnsi="Tahoma" w:cs="Tahoma"/>
          <w:sz w:val="20"/>
          <w:szCs w:val="20"/>
        </w:rPr>
        <w:t>il Banco Marchigiano mette attorno a un tavolo alcuni tra gli attori principali dell’economia regionale e chiama a raccolta tutte le aziende, micro e macro del territorio, per ragionare insieme e cercare sintesi condivise per affrontare insieme le tante e complicate difficoltà del momento.</w:t>
      </w:r>
    </w:p>
    <w:p w14:paraId="1109850C" w14:textId="10549EA5" w:rsidR="00770443" w:rsidRDefault="00475F55" w:rsidP="000057A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Al </w:t>
      </w:r>
      <w:r w:rsidR="00770443">
        <w:rPr>
          <w:rFonts w:ascii="Tahoma" w:eastAsia="Tahoma" w:hAnsi="Tahoma" w:cs="Tahoma"/>
          <w:sz w:val="20"/>
          <w:szCs w:val="20"/>
        </w:rPr>
        <w:t>glocal f</w:t>
      </w:r>
      <w:r>
        <w:rPr>
          <w:rFonts w:ascii="Tahoma" w:eastAsia="Tahoma" w:hAnsi="Tahoma" w:cs="Tahoma"/>
          <w:sz w:val="20"/>
          <w:szCs w:val="20"/>
        </w:rPr>
        <w:t xml:space="preserve">orum </w:t>
      </w:r>
      <w:r w:rsidR="00770443">
        <w:rPr>
          <w:rFonts w:ascii="Tahoma" w:eastAsia="Tahoma" w:hAnsi="Tahoma" w:cs="Tahoma"/>
          <w:sz w:val="20"/>
          <w:szCs w:val="20"/>
        </w:rPr>
        <w:t>“Ri-Evoluzione”,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="00770443">
        <w:rPr>
          <w:rFonts w:ascii="Tahoma" w:eastAsia="Tahoma" w:hAnsi="Tahoma" w:cs="Tahoma"/>
          <w:sz w:val="20"/>
          <w:szCs w:val="20"/>
        </w:rPr>
        <w:t xml:space="preserve">che si terrà il </w:t>
      </w:r>
      <w:r w:rsidR="00770443" w:rsidRPr="00770443">
        <w:rPr>
          <w:rFonts w:ascii="Tahoma" w:eastAsia="Tahoma" w:hAnsi="Tahoma" w:cs="Tahoma"/>
          <w:b/>
          <w:bCs/>
          <w:sz w:val="20"/>
          <w:szCs w:val="20"/>
        </w:rPr>
        <w:t>primo aprile</w:t>
      </w:r>
      <w:r w:rsidR="00770443">
        <w:rPr>
          <w:rFonts w:ascii="Tahoma" w:eastAsia="Tahoma" w:hAnsi="Tahoma" w:cs="Tahoma"/>
          <w:sz w:val="20"/>
          <w:szCs w:val="20"/>
        </w:rPr>
        <w:t xml:space="preserve"> alle </w:t>
      </w:r>
      <w:r w:rsidR="00770443" w:rsidRPr="00770443">
        <w:rPr>
          <w:rFonts w:ascii="Tahoma" w:eastAsia="Tahoma" w:hAnsi="Tahoma" w:cs="Tahoma"/>
          <w:b/>
          <w:bCs/>
          <w:sz w:val="20"/>
          <w:szCs w:val="20"/>
        </w:rPr>
        <w:t>ore 10</w:t>
      </w:r>
      <w:r w:rsidR="00770443">
        <w:rPr>
          <w:rFonts w:ascii="Tahoma" w:eastAsia="Tahoma" w:hAnsi="Tahoma" w:cs="Tahoma"/>
          <w:sz w:val="20"/>
          <w:szCs w:val="20"/>
        </w:rPr>
        <w:t xml:space="preserve"> presso il </w:t>
      </w:r>
      <w:r w:rsidR="00770443" w:rsidRPr="00770443">
        <w:rPr>
          <w:rFonts w:ascii="Tahoma" w:eastAsia="Tahoma" w:hAnsi="Tahoma" w:cs="Tahoma"/>
          <w:b/>
          <w:bCs/>
          <w:sz w:val="20"/>
          <w:szCs w:val="20"/>
        </w:rPr>
        <w:t>Fermo Forum</w:t>
      </w:r>
      <w:r w:rsidR="00770443"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</w:rPr>
        <w:t xml:space="preserve">organizzato a quattro mani dall’Istituto di credito civitanovese con Tipicità, </w:t>
      </w:r>
      <w:r w:rsidR="00620CE0">
        <w:rPr>
          <w:rFonts w:ascii="Tahoma" w:eastAsia="Tahoma" w:hAnsi="Tahoma" w:cs="Tahoma"/>
          <w:sz w:val="20"/>
          <w:szCs w:val="20"/>
        </w:rPr>
        <w:t xml:space="preserve">sempre più binomio alla ricerca congiunta di sinergie per crescere e far crescere il territorio, prenderanno parte </w:t>
      </w:r>
      <w:r w:rsidR="00770443">
        <w:rPr>
          <w:rFonts w:ascii="Tahoma" w:eastAsia="Tahoma" w:hAnsi="Tahoma" w:cs="Tahoma"/>
          <w:sz w:val="20"/>
          <w:szCs w:val="20"/>
        </w:rPr>
        <w:t xml:space="preserve">il </w:t>
      </w:r>
      <w:r w:rsidR="00770443" w:rsidRPr="00770443">
        <w:rPr>
          <w:rFonts w:ascii="Tahoma" w:eastAsia="Tahoma" w:hAnsi="Tahoma" w:cs="Tahoma"/>
          <w:sz w:val="20"/>
          <w:szCs w:val="20"/>
        </w:rPr>
        <w:t xml:space="preserve">Direttore </w:t>
      </w:r>
      <w:r w:rsidR="00770443">
        <w:rPr>
          <w:rFonts w:ascii="Tahoma" w:eastAsia="Tahoma" w:hAnsi="Tahoma" w:cs="Tahoma"/>
          <w:sz w:val="20"/>
          <w:szCs w:val="20"/>
        </w:rPr>
        <w:t xml:space="preserve">della </w:t>
      </w:r>
      <w:r w:rsidR="00770443" w:rsidRPr="00770443">
        <w:rPr>
          <w:rFonts w:ascii="Tahoma" w:eastAsia="Tahoma" w:hAnsi="Tahoma" w:cs="Tahoma"/>
          <w:sz w:val="20"/>
          <w:szCs w:val="20"/>
        </w:rPr>
        <w:t xml:space="preserve">sede di Ancona </w:t>
      </w:r>
      <w:r w:rsidR="00770443">
        <w:rPr>
          <w:rFonts w:ascii="Tahoma" w:eastAsia="Tahoma" w:hAnsi="Tahoma" w:cs="Tahoma"/>
          <w:sz w:val="20"/>
          <w:szCs w:val="20"/>
        </w:rPr>
        <w:t xml:space="preserve">di </w:t>
      </w:r>
      <w:r w:rsidR="00770443" w:rsidRPr="00770443">
        <w:rPr>
          <w:rFonts w:ascii="Tahoma" w:eastAsia="Tahoma" w:hAnsi="Tahoma" w:cs="Tahoma"/>
          <w:sz w:val="20"/>
          <w:szCs w:val="20"/>
        </w:rPr>
        <w:t>Banca d’Italia</w:t>
      </w:r>
      <w:r w:rsidR="00770443">
        <w:rPr>
          <w:rFonts w:ascii="Tahoma" w:eastAsia="Tahoma" w:hAnsi="Tahoma" w:cs="Tahoma"/>
          <w:sz w:val="20"/>
          <w:szCs w:val="20"/>
        </w:rPr>
        <w:t xml:space="preserve"> </w:t>
      </w:r>
      <w:r w:rsidR="00770443" w:rsidRPr="00770443">
        <w:rPr>
          <w:rFonts w:ascii="Tahoma" w:eastAsia="Tahoma" w:hAnsi="Tahoma" w:cs="Tahoma"/>
          <w:sz w:val="20"/>
          <w:szCs w:val="20"/>
        </w:rPr>
        <w:t>Gabriele Magrini</w:t>
      </w:r>
      <w:r w:rsidR="00770443">
        <w:rPr>
          <w:rFonts w:ascii="Tahoma" w:eastAsia="Tahoma" w:hAnsi="Tahoma" w:cs="Tahoma"/>
          <w:sz w:val="20"/>
          <w:szCs w:val="20"/>
        </w:rPr>
        <w:t xml:space="preserve">, il </w:t>
      </w:r>
      <w:r w:rsidR="00770443" w:rsidRPr="00770443">
        <w:rPr>
          <w:rFonts w:ascii="Tahoma" w:eastAsia="Tahoma" w:hAnsi="Tahoma" w:cs="Tahoma"/>
          <w:sz w:val="20"/>
          <w:szCs w:val="20"/>
        </w:rPr>
        <w:t>Magnifico Rettore UNIVPM</w:t>
      </w:r>
      <w:r w:rsidR="00770443">
        <w:rPr>
          <w:rFonts w:ascii="Tahoma" w:eastAsia="Tahoma" w:hAnsi="Tahoma" w:cs="Tahoma"/>
          <w:sz w:val="20"/>
          <w:szCs w:val="20"/>
        </w:rPr>
        <w:t xml:space="preserve"> </w:t>
      </w:r>
      <w:r w:rsidR="00770443" w:rsidRPr="00770443">
        <w:rPr>
          <w:rFonts w:ascii="Tahoma" w:eastAsia="Tahoma" w:hAnsi="Tahoma" w:cs="Tahoma"/>
          <w:sz w:val="20"/>
          <w:szCs w:val="20"/>
        </w:rPr>
        <w:t>Gian Luca Gregori</w:t>
      </w:r>
      <w:r w:rsidR="00770443">
        <w:rPr>
          <w:rFonts w:ascii="Tahoma" w:eastAsia="Tahoma" w:hAnsi="Tahoma" w:cs="Tahoma"/>
          <w:sz w:val="20"/>
          <w:szCs w:val="20"/>
        </w:rPr>
        <w:t xml:space="preserve">, e poi rappresentanti del </w:t>
      </w:r>
      <w:r w:rsidR="00770443" w:rsidRPr="00770443">
        <w:rPr>
          <w:rFonts w:ascii="Tahoma" w:eastAsia="Tahoma" w:hAnsi="Tahoma" w:cs="Tahoma"/>
          <w:sz w:val="20"/>
          <w:szCs w:val="20"/>
        </w:rPr>
        <w:t xml:space="preserve">Portfolio Manager </w:t>
      </w:r>
      <w:proofErr w:type="spellStart"/>
      <w:r w:rsidR="00770443" w:rsidRPr="00770443">
        <w:rPr>
          <w:rFonts w:ascii="Tahoma" w:eastAsia="Tahoma" w:hAnsi="Tahoma" w:cs="Tahoma"/>
          <w:sz w:val="20"/>
          <w:szCs w:val="20"/>
        </w:rPr>
        <w:t>TenaxCapital</w:t>
      </w:r>
      <w:proofErr w:type="spellEnd"/>
      <w:r w:rsidR="00770443">
        <w:rPr>
          <w:rFonts w:ascii="Tahoma" w:eastAsia="Tahoma" w:hAnsi="Tahoma" w:cs="Tahoma"/>
          <w:sz w:val="20"/>
          <w:szCs w:val="20"/>
        </w:rPr>
        <w:t xml:space="preserve">, del </w:t>
      </w:r>
      <w:r w:rsidR="00770443" w:rsidRPr="00770443">
        <w:rPr>
          <w:rFonts w:ascii="Tahoma" w:eastAsia="Tahoma" w:hAnsi="Tahoma" w:cs="Tahoma"/>
          <w:sz w:val="20"/>
          <w:szCs w:val="20"/>
        </w:rPr>
        <w:t>Partner PwC</w:t>
      </w:r>
      <w:r w:rsidR="00770443">
        <w:rPr>
          <w:rFonts w:ascii="Tahoma" w:eastAsia="Tahoma" w:hAnsi="Tahoma" w:cs="Tahoma"/>
          <w:sz w:val="20"/>
          <w:szCs w:val="20"/>
        </w:rPr>
        <w:t xml:space="preserve"> </w:t>
      </w:r>
      <w:r w:rsidR="00770443" w:rsidRPr="00770443">
        <w:rPr>
          <w:rFonts w:ascii="Tahoma" w:eastAsia="Tahoma" w:hAnsi="Tahoma" w:cs="Tahoma"/>
          <w:sz w:val="20"/>
          <w:szCs w:val="20"/>
        </w:rPr>
        <w:t>(PricewaterhouseCoopers)</w:t>
      </w:r>
      <w:r w:rsidR="00770443">
        <w:rPr>
          <w:rFonts w:ascii="Tahoma" w:eastAsia="Tahoma" w:hAnsi="Tahoma" w:cs="Tahoma"/>
          <w:sz w:val="20"/>
          <w:szCs w:val="20"/>
        </w:rPr>
        <w:t>,</w:t>
      </w:r>
      <w:r w:rsidR="0049587E">
        <w:rPr>
          <w:rFonts w:ascii="Tahoma" w:eastAsia="Tahoma" w:hAnsi="Tahoma" w:cs="Tahoma"/>
          <w:sz w:val="20"/>
          <w:szCs w:val="20"/>
        </w:rPr>
        <w:t xml:space="preserve"> lo </w:t>
      </w:r>
      <w:r w:rsidR="00770443" w:rsidRPr="00770443">
        <w:rPr>
          <w:rFonts w:ascii="Tahoma" w:eastAsia="Tahoma" w:hAnsi="Tahoma" w:cs="Tahoma"/>
          <w:sz w:val="20"/>
          <w:szCs w:val="20"/>
        </w:rPr>
        <w:t>Studio Impresa</w:t>
      </w:r>
      <w:r w:rsidR="0049587E">
        <w:rPr>
          <w:rFonts w:ascii="Tahoma" w:eastAsia="Tahoma" w:hAnsi="Tahoma" w:cs="Tahoma"/>
          <w:sz w:val="20"/>
          <w:szCs w:val="20"/>
        </w:rPr>
        <w:t xml:space="preserve">, il </w:t>
      </w:r>
      <w:r w:rsidR="00770443" w:rsidRPr="00770443">
        <w:rPr>
          <w:rFonts w:ascii="Tahoma" w:eastAsia="Tahoma" w:hAnsi="Tahoma" w:cs="Tahoma"/>
          <w:sz w:val="20"/>
          <w:szCs w:val="20"/>
        </w:rPr>
        <w:t>Gruppo Cassa Centrale</w:t>
      </w:r>
      <w:r w:rsidR="0049587E">
        <w:rPr>
          <w:rFonts w:ascii="Tahoma" w:eastAsia="Tahoma" w:hAnsi="Tahoma" w:cs="Tahoma"/>
          <w:sz w:val="20"/>
          <w:szCs w:val="20"/>
        </w:rPr>
        <w:t xml:space="preserve"> e </w:t>
      </w:r>
      <w:proofErr w:type="spellStart"/>
      <w:r w:rsidR="00770443" w:rsidRPr="00770443">
        <w:rPr>
          <w:rFonts w:ascii="Tahoma" w:eastAsia="Tahoma" w:hAnsi="Tahoma" w:cs="Tahoma"/>
          <w:sz w:val="20"/>
          <w:szCs w:val="20"/>
        </w:rPr>
        <w:t>Route</w:t>
      </w:r>
      <w:proofErr w:type="spellEnd"/>
      <w:r w:rsidR="00770443" w:rsidRPr="00770443">
        <w:rPr>
          <w:rFonts w:ascii="Tahoma" w:eastAsia="Tahoma" w:hAnsi="Tahoma" w:cs="Tahoma"/>
          <w:sz w:val="20"/>
          <w:szCs w:val="20"/>
        </w:rPr>
        <w:t xml:space="preserve"> Capital Partners</w:t>
      </w:r>
      <w:r w:rsidR="0049587E">
        <w:rPr>
          <w:rFonts w:ascii="Tahoma" w:eastAsia="Tahoma" w:hAnsi="Tahoma" w:cs="Tahoma"/>
          <w:sz w:val="20"/>
          <w:szCs w:val="20"/>
        </w:rPr>
        <w:t>.</w:t>
      </w:r>
    </w:p>
    <w:p w14:paraId="0F4D149C" w14:textId="1FB65F94" w:rsidR="002742B2" w:rsidRDefault="00620CE0" w:rsidP="000057A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Ma soprattutto sarà un momento, com</w:t>
      </w:r>
      <w:r w:rsidR="002742B2"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z w:val="20"/>
          <w:szCs w:val="20"/>
        </w:rPr>
        <w:t xml:space="preserve"> detto, aperto alle </w:t>
      </w:r>
      <w:r w:rsidRPr="0049587E">
        <w:rPr>
          <w:rFonts w:ascii="Tahoma" w:eastAsia="Tahoma" w:hAnsi="Tahoma" w:cs="Tahoma"/>
          <w:b/>
          <w:bCs/>
          <w:sz w:val="20"/>
          <w:szCs w:val="20"/>
        </w:rPr>
        <w:t>aziende del territorio</w:t>
      </w:r>
      <w:r w:rsidR="00D379A8">
        <w:rPr>
          <w:rFonts w:ascii="Tahoma" w:eastAsia="Tahoma" w:hAnsi="Tahoma" w:cs="Tahoma"/>
          <w:sz w:val="20"/>
          <w:szCs w:val="20"/>
        </w:rPr>
        <w:t xml:space="preserve"> e finalizzato a supportarle </w:t>
      </w:r>
      <w:r w:rsidR="00EC6BAF">
        <w:rPr>
          <w:rFonts w:ascii="Tahoma" w:eastAsia="Tahoma" w:hAnsi="Tahoma" w:cs="Tahoma"/>
          <w:sz w:val="20"/>
          <w:szCs w:val="20"/>
        </w:rPr>
        <w:t xml:space="preserve">nella ricerca di </w:t>
      </w:r>
      <w:r w:rsidR="00781B64">
        <w:rPr>
          <w:rFonts w:ascii="Tahoma" w:eastAsia="Tahoma" w:hAnsi="Tahoma" w:cs="Tahoma"/>
          <w:sz w:val="20"/>
          <w:szCs w:val="20"/>
        </w:rPr>
        <w:t>iniziative</w:t>
      </w:r>
      <w:r w:rsidR="00EC6BAF">
        <w:rPr>
          <w:rFonts w:ascii="Tahoma" w:eastAsia="Tahoma" w:hAnsi="Tahoma" w:cs="Tahoma"/>
          <w:sz w:val="20"/>
          <w:szCs w:val="20"/>
        </w:rPr>
        <w:t xml:space="preserve"> nuove per affrontare il periodo</w:t>
      </w:r>
      <w:r>
        <w:rPr>
          <w:rFonts w:ascii="Tahoma" w:eastAsia="Tahoma" w:hAnsi="Tahoma" w:cs="Tahoma"/>
          <w:sz w:val="20"/>
          <w:szCs w:val="20"/>
        </w:rPr>
        <w:t xml:space="preserve">. </w:t>
      </w:r>
    </w:p>
    <w:p w14:paraId="6C0A4116" w14:textId="2BC5DC72" w:rsidR="002D5CC4" w:rsidRDefault="005A30D8" w:rsidP="000057A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“Ovviamente non abbiamo la bacchetta magica e non </w:t>
      </w:r>
      <w:r w:rsidR="002D5CC4">
        <w:rPr>
          <w:rFonts w:ascii="Tahoma" w:eastAsia="Tahoma" w:hAnsi="Tahoma" w:cs="Tahoma"/>
          <w:sz w:val="20"/>
          <w:szCs w:val="20"/>
        </w:rPr>
        <w:t xml:space="preserve">promettiamo </w:t>
      </w:r>
      <w:r>
        <w:rPr>
          <w:rFonts w:ascii="Tahoma" w:eastAsia="Tahoma" w:hAnsi="Tahoma" w:cs="Tahoma"/>
          <w:sz w:val="20"/>
          <w:szCs w:val="20"/>
        </w:rPr>
        <w:t xml:space="preserve">di trovare soluzioni durante il nostro forum – dice il DG del Banco Marchigiano, Marco Moreschi – ma vogliamo </w:t>
      </w:r>
      <w:r w:rsidR="002D5CC4">
        <w:rPr>
          <w:rFonts w:ascii="Tahoma" w:eastAsia="Tahoma" w:hAnsi="Tahoma" w:cs="Tahoma"/>
          <w:sz w:val="20"/>
          <w:szCs w:val="20"/>
        </w:rPr>
        <w:t xml:space="preserve">fortemente </w:t>
      </w:r>
      <w:r>
        <w:rPr>
          <w:rFonts w:ascii="Tahoma" w:eastAsia="Tahoma" w:hAnsi="Tahoma" w:cs="Tahoma"/>
          <w:sz w:val="20"/>
          <w:szCs w:val="20"/>
        </w:rPr>
        <w:t xml:space="preserve">avviare dei percorsi utili </w:t>
      </w:r>
      <w:r w:rsidR="002D5CC4">
        <w:rPr>
          <w:rFonts w:ascii="Tahoma" w:eastAsia="Tahoma" w:hAnsi="Tahoma" w:cs="Tahoma"/>
          <w:sz w:val="20"/>
          <w:szCs w:val="20"/>
        </w:rPr>
        <w:t xml:space="preserve">agli imprenditori e artigiani del territorio </w:t>
      </w:r>
      <w:r>
        <w:rPr>
          <w:rFonts w:ascii="Tahoma" w:eastAsia="Tahoma" w:hAnsi="Tahoma" w:cs="Tahoma"/>
          <w:sz w:val="20"/>
          <w:szCs w:val="20"/>
        </w:rPr>
        <w:t xml:space="preserve">che partano dalla raccolta dei </w:t>
      </w:r>
      <w:r w:rsidR="002D5CC4">
        <w:rPr>
          <w:rFonts w:ascii="Tahoma" w:eastAsia="Tahoma" w:hAnsi="Tahoma" w:cs="Tahoma"/>
          <w:sz w:val="20"/>
          <w:szCs w:val="20"/>
        </w:rPr>
        <w:t xml:space="preserve">loro </w:t>
      </w:r>
      <w:r>
        <w:rPr>
          <w:rFonts w:ascii="Tahoma" w:eastAsia="Tahoma" w:hAnsi="Tahoma" w:cs="Tahoma"/>
          <w:sz w:val="20"/>
          <w:szCs w:val="20"/>
        </w:rPr>
        <w:t>fabbisogni, d</w:t>
      </w:r>
      <w:r w:rsidR="002D5CC4"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lle difficoltà e d</w:t>
      </w:r>
      <w:r w:rsidR="002D5CC4">
        <w:rPr>
          <w:rFonts w:ascii="Tahoma" w:eastAsia="Tahoma" w:hAnsi="Tahoma" w:cs="Tahoma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 xml:space="preserve">lle necessità delle </w:t>
      </w:r>
      <w:r w:rsidR="00781B64">
        <w:rPr>
          <w:rFonts w:ascii="Tahoma" w:eastAsia="Tahoma" w:hAnsi="Tahoma" w:cs="Tahoma"/>
          <w:sz w:val="20"/>
          <w:szCs w:val="20"/>
        </w:rPr>
        <w:t>loro imprese</w:t>
      </w:r>
      <w:r>
        <w:rPr>
          <w:rFonts w:ascii="Tahoma" w:eastAsia="Tahoma" w:hAnsi="Tahoma" w:cs="Tahoma"/>
          <w:sz w:val="20"/>
          <w:szCs w:val="20"/>
        </w:rPr>
        <w:t>,</w:t>
      </w:r>
      <w:r w:rsidR="009D7E6C">
        <w:rPr>
          <w:rFonts w:ascii="Tahoma" w:eastAsia="Tahoma" w:hAnsi="Tahoma" w:cs="Tahoma"/>
          <w:sz w:val="20"/>
          <w:szCs w:val="20"/>
        </w:rPr>
        <w:t xml:space="preserve"> attivare dei ragionamenti insieme per individuare interventi a loro supporto e aprire dei veri tavoli di lavoro per arrivare </w:t>
      </w:r>
      <w:r w:rsidR="002D5CC4">
        <w:rPr>
          <w:rFonts w:ascii="Tahoma" w:eastAsia="Tahoma" w:hAnsi="Tahoma" w:cs="Tahoma"/>
          <w:sz w:val="20"/>
          <w:szCs w:val="20"/>
        </w:rPr>
        <w:t>a proposte condivise ispirate da coloro che sono in prima linea ogni giorno nell’economia, nell’industria e nell’artigianato territoriale”.</w:t>
      </w:r>
    </w:p>
    <w:p w14:paraId="55BC18EC" w14:textId="77777777" w:rsidR="00BB1C6E" w:rsidRDefault="00BB1C6E" w:rsidP="000057AC">
      <w:pPr>
        <w:jc w:val="both"/>
        <w:rPr>
          <w:rFonts w:ascii="Tahoma" w:eastAsia="Tahoma" w:hAnsi="Tahoma" w:cs="Tahoma"/>
          <w:sz w:val="20"/>
          <w:szCs w:val="20"/>
        </w:rPr>
      </w:pPr>
    </w:p>
    <w:p w14:paraId="0F38FC2A" w14:textId="1BFE6D17" w:rsidR="00B03D2D" w:rsidRDefault="00770443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</w:p>
    <w:p w14:paraId="519FC0E5" w14:textId="6258180E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---</w:t>
      </w:r>
    </w:p>
    <w:p w14:paraId="78B7F96A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Nico Coppari</w:t>
      </w:r>
    </w:p>
    <w:p w14:paraId="44E861C0" w14:textId="77777777" w:rsidR="00087BFB" w:rsidRPr="00770443" w:rsidRDefault="00087BFB" w:rsidP="00087BF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770443">
        <w:rPr>
          <w:rFonts w:ascii="Tahoma" w:eastAsia="Tahoma" w:hAnsi="Tahoma" w:cs="Tahoma"/>
          <w:b/>
          <w:i/>
          <w:sz w:val="16"/>
          <w:szCs w:val="16"/>
        </w:rPr>
        <w:t xml:space="preserve">Ufficio Stampa </w:t>
      </w:r>
    </w:p>
    <w:p w14:paraId="21FAE189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Banco Marchigiano – Credito Cooperativo</w:t>
      </w:r>
    </w:p>
    <w:p w14:paraId="434B2C39" w14:textId="30C26B73" w:rsidR="00E94BC6" w:rsidRPr="00770443" w:rsidRDefault="00087BFB" w:rsidP="001B5A09">
      <w:pPr>
        <w:jc w:val="both"/>
        <w:rPr>
          <w:rFonts w:eastAsia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M. 3398399859</w:t>
      </w:r>
    </w:p>
    <w:sectPr w:rsidR="00E94BC6" w:rsidRPr="0077044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DF46" w14:textId="77777777" w:rsidR="0019560E" w:rsidRDefault="0019560E" w:rsidP="0019560E">
    <w:pPr>
      <w:pStyle w:val="Intestazione"/>
      <w:jc w:val="center"/>
    </w:pPr>
  </w:p>
  <w:p w14:paraId="3FE131D3" w14:textId="1FF4124D" w:rsidR="0019560E" w:rsidRDefault="0019560E" w:rsidP="0019560E">
    <w:pPr>
      <w:pStyle w:val="Intestazione"/>
      <w:jc w:val="center"/>
    </w:pPr>
    <w:r>
      <w:rPr>
        <w:noProof/>
      </w:rPr>
      <w:drawing>
        <wp:inline distT="0" distB="0" distL="0" distR="0" wp14:anchorId="0E39F7AA" wp14:editId="01CFE796">
          <wp:extent cx="4945380" cy="998942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359" cy="1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C3104" w14:textId="3B112312" w:rsidR="0019560E" w:rsidRDefault="0019560E" w:rsidP="0019560E">
    <w:pPr>
      <w:pStyle w:val="Intestazione"/>
    </w:pPr>
  </w:p>
  <w:p w14:paraId="1B7B415C" w14:textId="77777777" w:rsidR="0019560E" w:rsidRPr="0019560E" w:rsidRDefault="0019560E" w:rsidP="00195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5CB3"/>
    <w:rsid w:val="00036E6B"/>
    <w:rsid w:val="00037C08"/>
    <w:rsid w:val="00040F8B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07D70"/>
    <w:rsid w:val="00110E86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9560E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03A35"/>
    <w:rsid w:val="00213EB3"/>
    <w:rsid w:val="0021562A"/>
    <w:rsid w:val="00217611"/>
    <w:rsid w:val="002208C6"/>
    <w:rsid w:val="002219B1"/>
    <w:rsid w:val="0022218E"/>
    <w:rsid w:val="002238B4"/>
    <w:rsid w:val="0022797A"/>
    <w:rsid w:val="00230C71"/>
    <w:rsid w:val="00233BCF"/>
    <w:rsid w:val="002365B9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65274"/>
    <w:rsid w:val="0026596D"/>
    <w:rsid w:val="00272916"/>
    <w:rsid w:val="002742B2"/>
    <w:rsid w:val="00275658"/>
    <w:rsid w:val="002772BF"/>
    <w:rsid w:val="00280FE3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F271D"/>
    <w:rsid w:val="002F323C"/>
    <w:rsid w:val="002F79AC"/>
    <w:rsid w:val="00300008"/>
    <w:rsid w:val="00307B9F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5834"/>
    <w:rsid w:val="004877B2"/>
    <w:rsid w:val="0049103F"/>
    <w:rsid w:val="004946E7"/>
    <w:rsid w:val="0049587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0512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58F"/>
    <w:rsid w:val="00571D4D"/>
    <w:rsid w:val="00574B69"/>
    <w:rsid w:val="0058580A"/>
    <w:rsid w:val="00592AA0"/>
    <w:rsid w:val="00593050"/>
    <w:rsid w:val="005A137F"/>
    <w:rsid w:val="005A30D8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7474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0CE0"/>
    <w:rsid w:val="0062328C"/>
    <w:rsid w:val="00631232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B435B"/>
    <w:rsid w:val="006B5503"/>
    <w:rsid w:val="006B7FD1"/>
    <w:rsid w:val="006C3081"/>
    <w:rsid w:val="006C756B"/>
    <w:rsid w:val="006C75F6"/>
    <w:rsid w:val="006C7666"/>
    <w:rsid w:val="006D01B0"/>
    <w:rsid w:val="006D3218"/>
    <w:rsid w:val="006D3B4D"/>
    <w:rsid w:val="006D456C"/>
    <w:rsid w:val="006D669D"/>
    <w:rsid w:val="006E0193"/>
    <w:rsid w:val="006E226F"/>
    <w:rsid w:val="006E3AF4"/>
    <w:rsid w:val="006F0021"/>
    <w:rsid w:val="006F0451"/>
    <w:rsid w:val="006F7F54"/>
    <w:rsid w:val="00701D0B"/>
    <w:rsid w:val="00702045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0443"/>
    <w:rsid w:val="007716C4"/>
    <w:rsid w:val="00774BC2"/>
    <w:rsid w:val="00775749"/>
    <w:rsid w:val="00775E46"/>
    <w:rsid w:val="00777006"/>
    <w:rsid w:val="007776B9"/>
    <w:rsid w:val="007806EE"/>
    <w:rsid w:val="007818B3"/>
    <w:rsid w:val="00781B64"/>
    <w:rsid w:val="00781F46"/>
    <w:rsid w:val="00783869"/>
    <w:rsid w:val="00786C6E"/>
    <w:rsid w:val="0078746D"/>
    <w:rsid w:val="00787E47"/>
    <w:rsid w:val="007906DD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37753"/>
    <w:rsid w:val="00842283"/>
    <w:rsid w:val="00843C0A"/>
    <w:rsid w:val="008449B7"/>
    <w:rsid w:val="008466A2"/>
    <w:rsid w:val="00847779"/>
    <w:rsid w:val="00851020"/>
    <w:rsid w:val="00853849"/>
    <w:rsid w:val="00856717"/>
    <w:rsid w:val="008577A9"/>
    <w:rsid w:val="0086296B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3637"/>
    <w:rsid w:val="008B59B0"/>
    <w:rsid w:val="008C136A"/>
    <w:rsid w:val="008C2AF5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2318"/>
    <w:rsid w:val="008F2F07"/>
    <w:rsid w:val="008F6CCA"/>
    <w:rsid w:val="0090059F"/>
    <w:rsid w:val="00910C6F"/>
    <w:rsid w:val="009129D6"/>
    <w:rsid w:val="0091513F"/>
    <w:rsid w:val="00916D36"/>
    <w:rsid w:val="00922931"/>
    <w:rsid w:val="0092545D"/>
    <w:rsid w:val="009262BC"/>
    <w:rsid w:val="00931DC0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4676"/>
    <w:rsid w:val="009659E6"/>
    <w:rsid w:val="00971407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0195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9B8"/>
    <w:rsid w:val="00A04AC3"/>
    <w:rsid w:val="00A07FC0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4656E"/>
    <w:rsid w:val="00A503A0"/>
    <w:rsid w:val="00A53B0D"/>
    <w:rsid w:val="00A577F9"/>
    <w:rsid w:val="00A60EB0"/>
    <w:rsid w:val="00A70D22"/>
    <w:rsid w:val="00A743C3"/>
    <w:rsid w:val="00A823D6"/>
    <w:rsid w:val="00A920D2"/>
    <w:rsid w:val="00A92242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E57BD"/>
    <w:rsid w:val="00AF34AA"/>
    <w:rsid w:val="00AF4198"/>
    <w:rsid w:val="00AF4677"/>
    <w:rsid w:val="00B03D2D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2518"/>
    <w:rsid w:val="00BA4EA8"/>
    <w:rsid w:val="00BB0D98"/>
    <w:rsid w:val="00BB0E36"/>
    <w:rsid w:val="00BB1C6E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7697"/>
    <w:rsid w:val="00BD7E8E"/>
    <w:rsid w:val="00BE1531"/>
    <w:rsid w:val="00BE3611"/>
    <w:rsid w:val="00BE3A41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C55DC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9A8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67294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382"/>
    <w:rsid w:val="00E7581F"/>
    <w:rsid w:val="00E75836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C6BAF"/>
    <w:rsid w:val="00ED5E88"/>
    <w:rsid w:val="00ED6092"/>
    <w:rsid w:val="00EE0691"/>
    <w:rsid w:val="00EE0F0A"/>
    <w:rsid w:val="00EE174F"/>
    <w:rsid w:val="00EE32EA"/>
    <w:rsid w:val="00EE33EF"/>
    <w:rsid w:val="00EE63BF"/>
    <w:rsid w:val="00EF43BA"/>
    <w:rsid w:val="00EF5A0D"/>
    <w:rsid w:val="00F01D44"/>
    <w:rsid w:val="00F04286"/>
    <w:rsid w:val="00F13BAC"/>
    <w:rsid w:val="00F14012"/>
    <w:rsid w:val="00F17470"/>
    <w:rsid w:val="00F257C3"/>
    <w:rsid w:val="00F27216"/>
    <w:rsid w:val="00F30435"/>
    <w:rsid w:val="00F30DAD"/>
    <w:rsid w:val="00F3397E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C39D2"/>
    <w:rsid w:val="00FC60D9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2022-04-01T15:45:00Z</dcterms:created>
  <dcterms:modified xsi:type="dcterms:W3CDTF">2022-04-01T15:45:00Z</dcterms:modified>
</cp:coreProperties>
</file>