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F64960" w14:textId="2CD09299" w:rsidR="00830291" w:rsidRDefault="008A4BA3">
      <w:pPr>
        <w:spacing w:after="0" w:line="240" w:lineRule="auto"/>
        <w:jc w:val="right"/>
        <w:rPr>
          <w:rFonts w:ascii="Arial" w:eastAsia="Arial" w:hAnsi="Arial" w:cs="Arial"/>
        </w:rPr>
      </w:pPr>
      <w:bookmarkStart w:id="0" w:name="_GoBack"/>
      <w:bookmarkEnd w:id="0"/>
      <w:r>
        <w:rPr>
          <w:rFonts w:ascii="Arial" w:eastAsia="Arial" w:hAnsi="Arial" w:cs="Arial"/>
        </w:rPr>
        <w:t xml:space="preserve">Senigallia </w:t>
      </w:r>
      <w:r w:rsidR="00DF0E83">
        <w:rPr>
          <w:rFonts w:ascii="Arial" w:eastAsia="Arial" w:hAnsi="Arial" w:cs="Arial"/>
        </w:rPr>
        <w:t>(</w:t>
      </w:r>
      <w:r>
        <w:rPr>
          <w:rFonts w:ascii="Arial" w:eastAsia="Arial" w:hAnsi="Arial" w:cs="Arial"/>
        </w:rPr>
        <w:t>An</w:t>
      </w:r>
      <w:r w:rsidR="00DF0E83">
        <w:rPr>
          <w:rFonts w:ascii="Arial" w:eastAsia="Arial" w:hAnsi="Arial" w:cs="Arial"/>
        </w:rPr>
        <w:t xml:space="preserve">), </w:t>
      </w:r>
      <w:r>
        <w:rPr>
          <w:rFonts w:ascii="Arial" w:eastAsia="Arial" w:hAnsi="Arial" w:cs="Arial"/>
        </w:rPr>
        <w:t xml:space="preserve">18 </w:t>
      </w:r>
      <w:r w:rsidR="00DF0E83">
        <w:rPr>
          <w:rFonts w:ascii="Arial" w:eastAsia="Arial" w:hAnsi="Arial" w:cs="Arial"/>
        </w:rPr>
        <w:t>settembre 2020</w:t>
      </w:r>
    </w:p>
    <w:p w14:paraId="5769C203" w14:textId="1BB86C3E" w:rsidR="00830291" w:rsidRDefault="00DF0E83">
      <w:pPr>
        <w:spacing w:after="0" w:line="240" w:lineRule="auto"/>
        <w:rPr>
          <w:rFonts w:ascii="Arial" w:eastAsia="Arial" w:hAnsi="Arial" w:cs="Arial"/>
          <w:b/>
          <w:u w:val="single"/>
        </w:rPr>
      </w:pPr>
      <w:r>
        <w:rPr>
          <w:rFonts w:ascii="Arial" w:eastAsia="Arial" w:hAnsi="Arial" w:cs="Arial"/>
          <w:b/>
          <w:u w:val="single"/>
        </w:rPr>
        <w:t xml:space="preserve">COMUNICATO STAMPA n. </w:t>
      </w:r>
      <w:r w:rsidR="008A4BA3">
        <w:rPr>
          <w:rFonts w:ascii="Arial" w:eastAsia="Arial" w:hAnsi="Arial" w:cs="Arial"/>
          <w:b/>
          <w:u w:val="single"/>
        </w:rPr>
        <w:t>20</w:t>
      </w:r>
      <w:r>
        <w:rPr>
          <w:rFonts w:ascii="Arial" w:eastAsia="Arial" w:hAnsi="Arial" w:cs="Arial"/>
          <w:b/>
          <w:u w:val="single"/>
        </w:rPr>
        <w:t>/2020</w:t>
      </w:r>
    </w:p>
    <w:p w14:paraId="0F44DAA3" w14:textId="77777777" w:rsidR="00830291" w:rsidRDefault="00830291">
      <w:pPr>
        <w:spacing w:after="0" w:line="240" w:lineRule="auto"/>
        <w:jc w:val="center"/>
        <w:rPr>
          <w:rFonts w:ascii="Arial" w:eastAsia="Arial" w:hAnsi="Arial" w:cs="Arial"/>
          <w:b/>
          <w:sz w:val="32"/>
        </w:rPr>
      </w:pPr>
    </w:p>
    <w:p w14:paraId="5F84681E" w14:textId="523BA326" w:rsidR="00830291" w:rsidRDefault="00DF0E83">
      <w:pPr>
        <w:spacing w:after="0" w:line="240" w:lineRule="auto"/>
        <w:jc w:val="center"/>
        <w:rPr>
          <w:rFonts w:ascii="Arial" w:eastAsia="Arial" w:hAnsi="Arial" w:cs="Arial"/>
          <w:b/>
          <w:sz w:val="32"/>
        </w:rPr>
      </w:pPr>
      <w:r>
        <w:rPr>
          <w:rFonts w:ascii="Arial" w:eastAsia="Arial" w:hAnsi="Arial" w:cs="Arial"/>
          <w:b/>
          <w:sz w:val="32"/>
        </w:rPr>
        <w:t xml:space="preserve">Una </w:t>
      </w:r>
      <w:r w:rsidR="008A4BA3">
        <w:rPr>
          <w:rFonts w:ascii="Arial" w:eastAsia="Arial" w:hAnsi="Arial" w:cs="Arial"/>
          <w:b/>
          <w:sz w:val="32"/>
        </w:rPr>
        <w:t>pedalata di fine giornata lavorativa lungo la pista ciclabile:</w:t>
      </w:r>
      <w:r>
        <w:rPr>
          <w:rFonts w:ascii="Arial" w:eastAsia="Arial" w:hAnsi="Arial" w:cs="Arial"/>
          <w:b/>
          <w:sz w:val="32"/>
        </w:rPr>
        <w:t xml:space="preserve"> </w:t>
      </w:r>
    </w:p>
    <w:p w14:paraId="759B3CFC" w14:textId="77777777" w:rsidR="00830291" w:rsidRDefault="00DF0E83">
      <w:pPr>
        <w:spacing w:after="0" w:line="240" w:lineRule="auto"/>
        <w:jc w:val="center"/>
        <w:rPr>
          <w:rFonts w:ascii="Arial" w:eastAsia="Arial" w:hAnsi="Arial" w:cs="Arial"/>
          <w:b/>
          <w:sz w:val="32"/>
        </w:rPr>
      </w:pPr>
      <w:r>
        <w:rPr>
          <w:rFonts w:ascii="Arial" w:eastAsia="Arial" w:hAnsi="Arial" w:cs="Arial"/>
          <w:b/>
          <w:sz w:val="32"/>
        </w:rPr>
        <w:t>il Banco Marchigiano sempre più “green”</w:t>
      </w:r>
    </w:p>
    <w:p w14:paraId="3F3CAC37" w14:textId="6BC33EE3" w:rsidR="00F02BF9" w:rsidRPr="00F02BF9" w:rsidRDefault="00F02BF9" w:rsidP="00F02BF9">
      <w:pPr>
        <w:spacing w:after="0" w:line="240" w:lineRule="auto"/>
        <w:jc w:val="center"/>
        <w:rPr>
          <w:rFonts w:ascii="Arial" w:eastAsia="Arial" w:hAnsi="Arial" w:cs="Arial"/>
          <w:i/>
          <w:iCs/>
        </w:rPr>
      </w:pPr>
      <w:r>
        <w:rPr>
          <w:rFonts w:ascii="Arial" w:eastAsia="Arial" w:hAnsi="Arial" w:cs="Arial"/>
          <w:i/>
          <w:iCs/>
        </w:rPr>
        <w:t>Un</w:t>
      </w:r>
      <w:r w:rsidRPr="00F02BF9">
        <w:rPr>
          <w:rFonts w:ascii="Arial" w:eastAsia="Arial" w:hAnsi="Arial" w:cs="Arial"/>
          <w:i/>
          <w:iCs/>
        </w:rPr>
        <w:t>a originale iniziativa a conferma della linea “green” che il DG Marco Moreschi e il board della Banca hanno sposato convintamente nei mesi scorsi.</w:t>
      </w:r>
    </w:p>
    <w:p w14:paraId="362E6B7F" w14:textId="6DE50A68" w:rsidR="008A4BA3" w:rsidRDefault="008A4BA3" w:rsidP="008A4BA3">
      <w:pPr>
        <w:spacing w:after="0" w:line="240" w:lineRule="auto"/>
        <w:jc w:val="center"/>
        <w:rPr>
          <w:rFonts w:ascii="Arial" w:eastAsia="Arial" w:hAnsi="Arial" w:cs="Arial"/>
          <w:i/>
        </w:rPr>
      </w:pPr>
      <w:r>
        <w:rPr>
          <w:rFonts w:ascii="Arial" w:eastAsia="Arial" w:hAnsi="Arial" w:cs="Arial"/>
          <w:i/>
        </w:rPr>
        <w:t xml:space="preserve">In sella alle bici che la Banca ha regalato loro, </w:t>
      </w:r>
    </w:p>
    <w:p w14:paraId="5AEFC866" w14:textId="77777777" w:rsidR="008A4BA3" w:rsidRDefault="00DF0E83" w:rsidP="008A4BA3">
      <w:pPr>
        <w:spacing w:after="0" w:line="240" w:lineRule="auto"/>
        <w:jc w:val="center"/>
        <w:rPr>
          <w:rFonts w:ascii="Arial" w:eastAsia="Arial" w:hAnsi="Arial" w:cs="Arial"/>
          <w:i/>
        </w:rPr>
      </w:pPr>
      <w:r>
        <w:rPr>
          <w:rFonts w:ascii="Arial" w:eastAsia="Arial" w:hAnsi="Arial" w:cs="Arial"/>
          <w:i/>
        </w:rPr>
        <w:t>i dipendenti del Banco</w:t>
      </w:r>
      <w:r w:rsidR="008A4BA3">
        <w:rPr>
          <w:rFonts w:ascii="Arial" w:eastAsia="Arial" w:hAnsi="Arial" w:cs="Arial"/>
          <w:i/>
        </w:rPr>
        <w:t xml:space="preserve"> sono stati ieri protagonisti di una pedalata di gruppo </w:t>
      </w:r>
    </w:p>
    <w:p w14:paraId="0B5936CC" w14:textId="7A6AEE79" w:rsidR="008A4BA3" w:rsidRDefault="008A4BA3" w:rsidP="008A4BA3">
      <w:pPr>
        <w:spacing w:after="0" w:line="240" w:lineRule="auto"/>
        <w:jc w:val="center"/>
        <w:rPr>
          <w:rFonts w:ascii="Arial" w:eastAsia="Arial" w:hAnsi="Arial" w:cs="Arial"/>
          <w:i/>
        </w:rPr>
      </w:pPr>
      <w:r>
        <w:rPr>
          <w:rFonts w:ascii="Arial" w:eastAsia="Arial" w:hAnsi="Arial" w:cs="Arial"/>
          <w:i/>
        </w:rPr>
        <w:t xml:space="preserve">lungo la pista ciclabile che collega </w:t>
      </w:r>
      <w:r w:rsidR="006C185C">
        <w:rPr>
          <w:rFonts w:ascii="Arial" w:eastAsia="Arial" w:hAnsi="Arial" w:cs="Arial"/>
          <w:i/>
        </w:rPr>
        <w:t xml:space="preserve">Senigallia </w:t>
      </w:r>
      <w:r>
        <w:rPr>
          <w:rFonts w:ascii="Arial" w:eastAsia="Arial" w:hAnsi="Arial" w:cs="Arial"/>
          <w:i/>
        </w:rPr>
        <w:t>con Marzocca.</w:t>
      </w:r>
    </w:p>
    <w:p w14:paraId="38544B6A" w14:textId="77777777" w:rsidR="008A4BA3" w:rsidRDefault="008A4BA3">
      <w:pPr>
        <w:spacing w:after="0" w:line="240" w:lineRule="auto"/>
        <w:jc w:val="center"/>
        <w:rPr>
          <w:rFonts w:ascii="Arial" w:eastAsia="Arial" w:hAnsi="Arial" w:cs="Arial"/>
          <w:i/>
        </w:rPr>
      </w:pPr>
      <w:r>
        <w:rPr>
          <w:rFonts w:ascii="Arial" w:eastAsia="Arial" w:hAnsi="Arial" w:cs="Arial"/>
          <w:i/>
        </w:rPr>
        <w:t xml:space="preserve">Dopo aver </w:t>
      </w:r>
      <w:r w:rsidR="00DF0E83">
        <w:rPr>
          <w:rFonts w:ascii="Arial" w:eastAsia="Arial" w:hAnsi="Arial" w:cs="Arial"/>
          <w:i/>
        </w:rPr>
        <w:t>rinnovat</w:t>
      </w:r>
      <w:r>
        <w:rPr>
          <w:rFonts w:ascii="Arial" w:eastAsia="Arial" w:hAnsi="Arial" w:cs="Arial"/>
          <w:i/>
        </w:rPr>
        <w:t xml:space="preserve">o, nelle scorse settimane, </w:t>
      </w:r>
      <w:r w:rsidR="00DF0E83">
        <w:rPr>
          <w:rFonts w:ascii="Arial" w:eastAsia="Arial" w:hAnsi="Arial" w:cs="Arial"/>
          <w:i/>
        </w:rPr>
        <w:t xml:space="preserve">gli ambienti </w:t>
      </w:r>
      <w:r>
        <w:rPr>
          <w:rFonts w:ascii="Arial" w:eastAsia="Arial" w:hAnsi="Arial" w:cs="Arial"/>
          <w:i/>
        </w:rPr>
        <w:t xml:space="preserve">e il salone della sede centrale, </w:t>
      </w:r>
    </w:p>
    <w:p w14:paraId="31BB032A" w14:textId="14DE0637" w:rsidR="008A4BA3" w:rsidRDefault="008A4BA3">
      <w:pPr>
        <w:spacing w:after="0" w:line="240" w:lineRule="auto"/>
        <w:jc w:val="center"/>
        <w:rPr>
          <w:rFonts w:ascii="Arial" w:eastAsia="Arial" w:hAnsi="Arial" w:cs="Arial"/>
          <w:i/>
        </w:rPr>
      </w:pPr>
      <w:r>
        <w:rPr>
          <w:rFonts w:ascii="Arial" w:eastAsia="Arial" w:hAnsi="Arial" w:cs="Arial"/>
          <w:i/>
        </w:rPr>
        <w:t xml:space="preserve">che ora si presentano completamente immersi nel verde di vasi e piantine, </w:t>
      </w:r>
    </w:p>
    <w:p w14:paraId="06F4839C" w14:textId="5149398D" w:rsidR="00830291" w:rsidRDefault="008A4BA3">
      <w:pPr>
        <w:spacing w:after="0" w:line="240" w:lineRule="auto"/>
        <w:jc w:val="center"/>
        <w:rPr>
          <w:rFonts w:ascii="Arial" w:eastAsia="Arial" w:hAnsi="Arial" w:cs="Arial"/>
          <w:i/>
        </w:rPr>
      </w:pPr>
      <w:r>
        <w:rPr>
          <w:rFonts w:ascii="Arial" w:eastAsia="Arial" w:hAnsi="Arial" w:cs="Arial"/>
          <w:i/>
        </w:rPr>
        <w:t xml:space="preserve">il Banco </w:t>
      </w:r>
      <w:r w:rsidR="00F02BF9">
        <w:rPr>
          <w:rFonts w:ascii="Arial" w:eastAsia="Arial" w:hAnsi="Arial" w:cs="Arial"/>
          <w:i/>
        </w:rPr>
        <w:t xml:space="preserve">si </w:t>
      </w:r>
      <w:r>
        <w:rPr>
          <w:rFonts w:ascii="Arial" w:eastAsia="Arial" w:hAnsi="Arial" w:cs="Arial"/>
          <w:i/>
        </w:rPr>
        <w:t xml:space="preserve">conferma </w:t>
      </w:r>
      <w:r w:rsidR="00F02BF9">
        <w:rPr>
          <w:rFonts w:ascii="Arial" w:eastAsia="Arial" w:hAnsi="Arial" w:cs="Arial"/>
          <w:i/>
        </w:rPr>
        <w:t xml:space="preserve">vicina ai temi </w:t>
      </w:r>
      <w:r>
        <w:rPr>
          <w:rFonts w:ascii="Arial" w:eastAsia="Arial" w:hAnsi="Arial" w:cs="Arial"/>
          <w:i/>
        </w:rPr>
        <w:t xml:space="preserve">della sostenibilità e della qualità del territorio  </w:t>
      </w:r>
    </w:p>
    <w:p w14:paraId="6D69A800" w14:textId="3CAFE6CA" w:rsidR="00830291" w:rsidRDefault="00830291">
      <w:pPr>
        <w:spacing w:after="0" w:line="240" w:lineRule="auto"/>
        <w:rPr>
          <w:rFonts w:ascii="Arial" w:eastAsia="Arial" w:hAnsi="Arial" w:cs="Arial"/>
          <w:i/>
        </w:rPr>
      </w:pPr>
    </w:p>
    <w:p w14:paraId="4335B191" w14:textId="7DE9EDE0" w:rsidR="005C2026" w:rsidRDefault="005C2026">
      <w:pPr>
        <w:spacing w:after="0" w:line="240" w:lineRule="auto"/>
        <w:rPr>
          <w:rFonts w:ascii="Arial" w:eastAsia="Arial" w:hAnsi="Arial" w:cs="Arial"/>
          <w:i/>
        </w:rPr>
      </w:pPr>
    </w:p>
    <w:p w14:paraId="1257A14A" w14:textId="77777777" w:rsidR="005C2026" w:rsidRDefault="005C2026">
      <w:pPr>
        <w:spacing w:after="0" w:line="240" w:lineRule="auto"/>
        <w:rPr>
          <w:rFonts w:ascii="Arial" w:eastAsia="Arial" w:hAnsi="Arial" w:cs="Arial"/>
          <w:i/>
        </w:rPr>
      </w:pPr>
    </w:p>
    <w:p w14:paraId="6ECA112D" w14:textId="5FC47243" w:rsidR="008A4BA3" w:rsidRDefault="008A4BA3" w:rsidP="008A4BA3">
      <w:pPr>
        <w:spacing w:after="0" w:line="240" w:lineRule="auto"/>
        <w:rPr>
          <w:rFonts w:ascii="Arial" w:eastAsia="Arial" w:hAnsi="Arial" w:cs="Arial"/>
          <w:iCs/>
        </w:rPr>
      </w:pPr>
      <w:r>
        <w:rPr>
          <w:rFonts w:ascii="Arial" w:eastAsia="Arial" w:hAnsi="Arial" w:cs="Arial"/>
          <w:iCs/>
        </w:rPr>
        <w:t>Una pedalata rilassante e assai piacevole</w:t>
      </w:r>
      <w:r w:rsidR="00F02BF9">
        <w:rPr>
          <w:rFonts w:ascii="Arial" w:eastAsia="Arial" w:hAnsi="Arial" w:cs="Arial"/>
          <w:iCs/>
        </w:rPr>
        <w:t>, con partenza da Foro Annonario e tragitto che si è snodato</w:t>
      </w:r>
      <w:r>
        <w:rPr>
          <w:rFonts w:ascii="Arial" w:eastAsia="Arial" w:hAnsi="Arial" w:cs="Arial"/>
          <w:iCs/>
        </w:rPr>
        <w:t xml:space="preserve"> lungo la pista ciclabile che collega a Marzocca.</w:t>
      </w:r>
    </w:p>
    <w:p w14:paraId="6B302DDE" w14:textId="467C6518" w:rsidR="00F02BF9" w:rsidRPr="00F02BF9" w:rsidRDefault="008A4BA3" w:rsidP="0072296B">
      <w:pPr>
        <w:spacing w:after="0" w:line="240" w:lineRule="auto"/>
        <w:rPr>
          <w:rFonts w:ascii="Arial" w:eastAsia="Arial" w:hAnsi="Arial" w:cs="Arial"/>
        </w:rPr>
      </w:pPr>
      <w:r>
        <w:rPr>
          <w:rFonts w:ascii="Arial" w:eastAsia="Arial" w:hAnsi="Arial" w:cs="Arial"/>
          <w:iCs/>
        </w:rPr>
        <w:t>Protagonisti ieri pomeriggio i dipendenti del Banco Marchigiano e le nuovissime biciclette che l’Istituto di credito ha regalato a ciascuno di loro.</w:t>
      </w:r>
      <w:r w:rsidR="00F02BF9">
        <w:rPr>
          <w:rFonts w:ascii="Arial" w:eastAsia="Arial" w:hAnsi="Arial" w:cs="Arial"/>
        </w:rPr>
        <w:t xml:space="preserve"> </w:t>
      </w:r>
    </w:p>
    <w:p w14:paraId="26194684" w14:textId="2AB370A1" w:rsidR="00F02BF9" w:rsidRDefault="00F02BF9" w:rsidP="00F02BF9">
      <w:pPr>
        <w:spacing w:after="0" w:line="240" w:lineRule="auto"/>
        <w:jc w:val="both"/>
        <w:rPr>
          <w:rFonts w:ascii="Arial" w:eastAsia="Arial" w:hAnsi="Arial" w:cs="Arial"/>
        </w:rPr>
      </w:pPr>
      <w:r w:rsidRPr="00F02BF9">
        <w:rPr>
          <w:rFonts w:ascii="Arial" w:eastAsia="Arial" w:hAnsi="Arial" w:cs="Arial"/>
        </w:rPr>
        <w:t>La pedalata tra Senigallia e Marzocca,</w:t>
      </w:r>
      <w:r w:rsidR="005C2026">
        <w:rPr>
          <w:rFonts w:ascii="Arial" w:eastAsia="Arial" w:hAnsi="Arial" w:cs="Arial"/>
        </w:rPr>
        <w:t xml:space="preserve"> </w:t>
      </w:r>
      <w:r w:rsidR="0072296B">
        <w:rPr>
          <w:rFonts w:ascii="Arial" w:eastAsia="Arial" w:hAnsi="Arial" w:cs="Arial"/>
        </w:rPr>
        <w:t xml:space="preserve">è partita </w:t>
      </w:r>
      <w:r w:rsidR="005C2026">
        <w:rPr>
          <w:rFonts w:ascii="Arial" w:eastAsia="Arial" w:hAnsi="Arial" w:cs="Arial"/>
        </w:rPr>
        <w:t xml:space="preserve">come detto dal Foro Annonario </w:t>
      </w:r>
      <w:r w:rsidR="0072296B">
        <w:rPr>
          <w:rFonts w:ascii="Arial" w:eastAsia="Arial" w:hAnsi="Arial" w:cs="Arial"/>
        </w:rPr>
        <w:t xml:space="preserve">e poi si è proseguito lungo </w:t>
      </w:r>
      <w:r w:rsidR="005C2026">
        <w:rPr>
          <w:rFonts w:ascii="Arial" w:eastAsia="Arial" w:hAnsi="Arial" w:cs="Arial"/>
        </w:rPr>
        <w:t>la pista ciclabile, per tornare poi alla Rocca</w:t>
      </w:r>
      <w:r w:rsidRPr="00F02BF9">
        <w:rPr>
          <w:rFonts w:ascii="Arial" w:eastAsia="Arial" w:hAnsi="Arial" w:cs="Arial"/>
        </w:rPr>
        <w:t xml:space="preserve"> </w:t>
      </w:r>
      <w:r w:rsidR="005C2026">
        <w:rPr>
          <w:rFonts w:ascii="Arial" w:eastAsia="Arial" w:hAnsi="Arial" w:cs="Arial"/>
        </w:rPr>
        <w:t>e sedersi ai tavoli del</w:t>
      </w:r>
      <w:r w:rsidR="005C2026" w:rsidRPr="005C2026">
        <w:rPr>
          <w:rFonts w:ascii="Arial" w:eastAsia="Arial" w:hAnsi="Arial" w:cs="Arial"/>
        </w:rPr>
        <w:t xml:space="preserve"> "Bicchia - Cocktails &amp; More"</w:t>
      </w:r>
      <w:r w:rsidR="005C2026">
        <w:rPr>
          <w:rFonts w:ascii="Arial" w:eastAsia="Arial" w:hAnsi="Arial" w:cs="Arial"/>
        </w:rPr>
        <w:t>,</w:t>
      </w:r>
      <w:r w:rsidR="005C2026" w:rsidRPr="005C2026">
        <w:rPr>
          <w:rFonts w:ascii="Arial" w:eastAsia="Arial" w:hAnsi="Arial" w:cs="Arial"/>
        </w:rPr>
        <w:t xml:space="preserve"> in Piazza Del Duca</w:t>
      </w:r>
      <w:r w:rsidR="005C2026">
        <w:rPr>
          <w:rFonts w:ascii="Arial" w:eastAsia="Arial" w:hAnsi="Arial" w:cs="Arial"/>
        </w:rPr>
        <w:t xml:space="preserve">, per condire la serata con un </w:t>
      </w:r>
      <w:r w:rsidRPr="00F02BF9">
        <w:rPr>
          <w:rFonts w:ascii="Arial" w:eastAsia="Arial" w:hAnsi="Arial" w:cs="Arial"/>
        </w:rPr>
        <w:t>graditissimo apericena</w:t>
      </w:r>
      <w:r w:rsidR="005C2026">
        <w:rPr>
          <w:rFonts w:ascii="Arial" w:eastAsia="Arial" w:hAnsi="Arial" w:cs="Arial"/>
        </w:rPr>
        <w:t>.</w:t>
      </w:r>
    </w:p>
    <w:p w14:paraId="6CAB1AF1" w14:textId="77777777" w:rsidR="0072296B" w:rsidRPr="00F02BF9" w:rsidRDefault="0072296B" w:rsidP="0072296B">
      <w:pPr>
        <w:spacing w:after="0" w:line="240" w:lineRule="auto"/>
        <w:jc w:val="both"/>
        <w:rPr>
          <w:rFonts w:ascii="Arial" w:eastAsia="Arial" w:hAnsi="Arial" w:cs="Arial"/>
        </w:rPr>
      </w:pPr>
      <w:r>
        <w:rPr>
          <w:rFonts w:ascii="Arial" w:eastAsia="Arial" w:hAnsi="Arial" w:cs="Arial"/>
        </w:rPr>
        <w:t xml:space="preserve">Una “allegra invasione”, a fine orario lavorativo, per una originale iniziativa a conferma della linea “green” che il DG Marco Moreschi e il board della Banca hanno sposato convintamente nei mesi scorsi. </w:t>
      </w:r>
    </w:p>
    <w:p w14:paraId="2F89D1F2" w14:textId="64914E60" w:rsidR="00F02BF9" w:rsidRDefault="00F02BF9" w:rsidP="00F02BF9">
      <w:pPr>
        <w:spacing w:after="0" w:line="240" w:lineRule="auto"/>
        <w:jc w:val="both"/>
        <w:rPr>
          <w:rFonts w:ascii="Arial" w:eastAsia="Arial" w:hAnsi="Arial" w:cs="Arial"/>
        </w:rPr>
      </w:pPr>
      <w:r>
        <w:rPr>
          <w:rFonts w:ascii="Arial" w:eastAsia="Arial" w:hAnsi="Arial" w:cs="Arial"/>
        </w:rPr>
        <w:t>Non solo</w:t>
      </w:r>
      <w:r w:rsidR="00DF0E83">
        <w:rPr>
          <w:rFonts w:ascii="Arial" w:eastAsia="Arial" w:hAnsi="Arial" w:cs="Arial"/>
        </w:rPr>
        <w:t>, infatti,</w:t>
      </w:r>
      <w:r>
        <w:rPr>
          <w:rFonts w:ascii="Arial" w:eastAsia="Arial" w:hAnsi="Arial" w:cs="Arial"/>
        </w:rPr>
        <w:t xml:space="preserve"> le 170 biciclette regalate “alle nostre donne e uomini – dice il Dg Marco Moreschi – che nel difficile periodo vissuto nei mesi scorsi a causa del Covid hanno dimostrato comportamenti di grande responsabilità nel loro vissuto quotidiano”, ma anche la non meno originale iniziativa di rinnovare tutti gli ambienti del salone della sede centrale di viale Matteotti, a Civitanova Marche, con decine e decine di vasi e piantine che letteralmente abbracciano tutti gli spazi dedicati ai clienti ed ai collaboratori della Banca "per consentire ai nostri dipendenti - dice il DG - di lavorare in armonia ed ai nostri clienti di trascorrere gradevolmente il loro tempo mentre sono da noi, in un ambiente piacevole, delicato e che trasmetta i valori di conciliazione con la natura e con l’ambiente circostante, su cui crediamo fermamente”. </w:t>
      </w:r>
    </w:p>
    <w:p w14:paraId="78CB084F" w14:textId="01812597" w:rsidR="00F02BF9" w:rsidRDefault="00DF0E83" w:rsidP="008A4BA3">
      <w:pPr>
        <w:spacing w:after="0" w:line="240" w:lineRule="auto"/>
        <w:jc w:val="both"/>
        <w:rPr>
          <w:rFonts w:ascii="Arial" w:eastAsia="Arial" w:hAnsi="Arial" w:cs="Arial"/>
        </w:rPr>
      </w:pPr>
      <w:r>
        <w:rPr>
          <w:rFonts w:ascii="Arial" w:eastAsia="Arial" w:hAnsi="Arial" w:cs="Arial"/>
        </w:rPr>
        <w:t xml:space="preserve">E, a fine pedalata, non è mancato chi ha proposto di ripetere la piacevole iniziativa. </w:t>
      </w:r>
    </w:p>
    <w:p w14:paraId="78F80D7D" w14:textId="77777777" w:rsidR="005C2026" w:rsidRDefault="005C2026" w:rsidP="008A4BA3">
      <w:pPr>
        <w:spacing w:after="0" w:line="240" w:lineRule="auto"/>
        <w:jc w:val="both"/>
        <w:rPr>
          <w:rFonts w:ascii="Arial" w:eastAsia="Arial" w:hAnsi="Arial" w:cs="Arial"/>
        </w:rPr>
      </w:pPr>
    </w:p>
    <w:p w14:paraId="6492F52A" w14:textId="77777777" w:rsidR="00830291" w:rsidRDefault="00DF0E83">
      <w:pPr>
        <w:spacing w:after="0" w:line="240" w:lineRule="auto"/>
        <w:jc w:val="both"/>
        <w:rPr>
          <w:rFonts w:ascii="Arial" w:eastAsia="Arial" w:hAnsi="Arial" w:cs="Arial"/>
          <w:sz w:val="24"/>
        </w:rPr>
      </w:pPr>
      <w:r>
        <w:rPr>
          <w:rFonts w:ascii="Arial" w:eastAsia="Arial" w:hAnsi="Arial" w:cs="Arial"/>
          <w:sz w:val="24"/>
        </w:rPr>
        <w:t>---</w:t>
      </w:r>
    </w:p>
    <w:p w14:paraId="74D43604" w14:textId="77777777" w:rsidR="00830291" w:rsidRDefault="00DF0E83">
      <w:pPr>
        <w:spacing w:after="0" w:line="240" w:lineRule="auto"/>
        <w:jc w:val="both"/>
        <w:rPr>
          <w:rFonts w:ascii="Arial" w:eastAsia="Arial" w:hAnsi="Arial" w:cs="Arial"/>
        </w:rPr>
      </w:pPr>
      <w:r>
        <w:rPr>
          <w:rFonts w:ascii="Arial" w:eastAsia="Arial" w:hAnsi="Arial" w:cs="Arial"/>
          <w:b/>
          <w:u w:val="single"/>
        </w:rPr>
        <w:t>Banco Marchigiano</w:t>
      </w:r>
    </w:p>
    <w:p w14:paraId="0C29333D" w14:textId="77777777" w:rsidR="00830291" w:rsidRDefault="00DF0E83">
      <w:pPr>
        <w:spacing w:after="0" w:line="240" w:lineRule="auto"/>
        <w:jc w:val="both"/>
        <w:rPr>
          <w:rFonts w:ascii="Arial" w:eastAsia="Arial" w:hAnsi="Arial" w:cs="Arial"/>
        </w:rPr>
      </w:pPr>
      <w:r>
        <w:rPr>
          <w:rFonts w:ascii="Arial" w:eastAsia="Arial" w:hAnsi="Arial" w:cs="Arial"/>
        </w:rPr>
        <w:t xml:space="preserve">Il Banco Marchigiano nasce il 15 dicembre 2018 dalla fusione della Bcc di Civitanova Marche e Montecosaro con la Banca di Suasa. Una nuova realtà del credito marchigiano con </w:t>
      </w:r>
      <w:r>
        <w:rPr>
          <w:rFonts w:ascii="Arial" w:eastAsia="Arial" w:hAnsi="Arial" w:cs="Arial"/>
          <w:b/>
        </w:rPr>
        <w:t>24 filiali</w:t>
      </w:r>
      <w:r>
        <w:rPr>
          <w:rFonts w:ascii="Arial" w:eastAsia="Arial" w:hAnsi="Arial" w:cs="Arial"/>
        </w:rPr>
        <w:t xml:space="preserve">, una copertura di </w:t>
      </w:r>
      <w:r>
        <w:rPr>
          <w:rFonts w:ascii="Arial" w:eastAsia="Arial" w:hAnsi="Arial" w:cs="Arial"/>
          <w:b/>
        </w:rPr>
        <w:t xml:space="preserve">4 Province </w:t>
      </w:r>
      <w:r>
        <w:rPr>
          <w:rFonts w:ascii="Arial" w:eastAsia="Arial" w:hAnsi="Arial" w:cs="Arial"/>
        </w:rPr>
        <w:t>(</w:t>
      </w:r>
      <w:r>
        <w:rPr>
          <w:rFonts w:ascii="Arial" w:eastAsia="Arial" w:hAnsi="Arial" w:cs="Arial"/>
          <w:b/>
        </w:rPr>
        <w:t>Pesaro, Ancona, Macerata e Fermo</w:t>
      </w:r>
      <w:r>
        <w:rPr>
          <w:rFonts w:ascii="Arial" w:eastAsia="Arial" w:hAnsi="Arial" w:cs="Arial"/>
        </w:rPr>
        <w:t xml:space="preserve">), </w:t>
      </w:r>
      <w:r>
        <w:rPr>
          <w:rFonts w:ascii="Arial" w:eastAsia="Arial" w:hAnsi="Arial" w:cs="Arial"/>
          <w:b/>
        </w:rPr>
        <w:t>170 dipendenti</w:t>
      </w:r>
      <w:r>
        <w:rPr>
          <w:rFonts w:ascii="Arial" w:eastAsia="Arial" w:hAnsi="Arial" w:cs="Arial"/>
        </w:rPr>
        <w:t xml:space="preserve">, </w:t>
      </w:r>
      <w:r>
        <w:rPr>
          <w:rFonts w:ascii="Arial" w:eastAsia="Arial" w:hAnsi="Arial" w:cs="Arial"/>
          <w:b/>
        </w:rPr>
        <w:t>9 mila Soci</w:t>
      </w:r>
      <w:r>
        <w:rPr>
          <w:rFonts w:ascii="Arial" w:eastAsia="Arial" w:hAnsi="Arial" w:cs="Arial"/>
        </w:rPr>
        <w:t xml:space="preserve">.  </w:t>
      </w:r>
    </w:p>
    <w:p w14:paraId="239F6156" w14:textId="77777777" w:rsidR="00830291" w:rsidRDefault="00DF0E83">
      <w:pPr>
        <w:spacing w:after="0" w:line="240" w:lineRule="auto"/>
        <w:jc w:val="both"/>
        <w:rPr>
          <w:rFonts w:ascii="Arial" w:eastAsia="Arial" w:hAnsi="Arial" w:cs="Arial"/>
        </w:rPr>
      </w:pPr>
      <w:r>
        <w:rPr>
          <w:rFonts w:ascii="Arial" w:eastAsia="Arial" w:hAnsi="Arial" w:cs="Arial"/>
        </w:rPr>
        <w:t xml:space="preserve">Un istituto in forte crescita e che intende diventare Banca di riferimento per tutto il territorio regionale, a supporto di famiglie e imprese ma anche proponendosi come soggetto proattivo nel creare </w:t>
      </w:r>
      <w:r>
        <w:rPr>
          <w:rFonts w:ascii="Arial" w:eastAsia="Arial" w:hAnsi="Arial" w:cs="Arial"/>
          <w:b/>
        </w:rPr>
        <w:t xml:space="preserve">reti e sinergie </w:t>
      </w:r>
      <w:r>
        <w:rPr>
          <w:rFonts w:ascii="Arial" w:eastAsia="Arial" w:hAnsi="Arial" w:cs="Arial"/>
        </w:rPr>
        <w:t xml:space="preserve">tra le eccellenze del territorio, quelle imprenditoriali, culturali, associative, del no profit. </w:t>
      </w:r>
    </w:p>
    <w:p w14:paraId="3465E03B" w14:textId="77777777" w:rsidR="00830291" w:rsidRDefault="00830291">
      <w:pPr>
        <w:spacing w:after="0" w:line="240" w:lineRule="auto"/>
        <w:jc w:val="both"/>
        <w:rPr>
          <w:rFonts w:ascii="Arial" w:eastAsia="Arial" w:hAnsi="Arial" w:cs="Arial"/>
        </w:rPr>
      </w:pPr>
    </w:p>
    <w:p w14:paraId="435815EB" w14:textId="77777777" w:rsidR="00830291" w:rsidRDefault="00DF0E83">
      <w:pPr>
        <w:spacing w:after="0" w:line="240" w:lineRule="auto"/>
        <w:jc w:val="both"/>
        <w:rPr>
          <w:rFonts w:ascii="Arial" w:eastAsia="Arial" w:hAnsi="Arial" w:cs="Arial"/>
          <w:i/>
          <w:sz w:val="20"/>
        </w:rPr>
      </w:pPr>
      <w:r>
        <w:rPr>
          <w:rFonts w:ascii="Arial" w:eastAsia="Arial" w:hAnsi="Arial" w:cs="Arial"/>
          <w:i/>
          <w:sz w:val="20"/>
        </w:rPr>
        <w:t>---</w:t>
      </w:r>
    </w:p>
    <w:p w14:paraId="254DB416" w14:textId="77777777" w:rsidR="00830291" w:rsidRDefault="00DF0E83">
      <w:pPr>
        <w:spacing w:after="0" w:line="240" w:lineRule="auto"/>
        <w:jc w:val="both"/>
        <w:rPr>
          <w:rFonts w:ascii="Arial" w:eastAsia="Arial" w:hAnsi="Arial" w:cs="Arial"/>
          <w:i/>
          <w:sz w:val="20"/>
        </w:rPr>
      </w:pPr>
      <w:r>
        <w:rPr>
          <w:rFonts w:ascii="Arial" w:eastAsia="Arial" w:hAnsi="Arial" w:cs="Arial"/>
          <w:i/>
          <w:sz w:val="20"/>
        </w:rPr>
        <w:t>Nico Coppari</w:t>
      </w:r>
    </w:p>
    <w:p w14:paraId="3102700F" w14:textId="77777777" w:rsidR="00830291" w:rsidRDefault="00DF0E83">
      <w:pPr>
        <w:spacing w:after="0" w:line="240" w:lineRule="auto"/>
        <w:jc w:val="both"/>
        <w:rPr>
          <w:rFonts w:ascii="Arial" w:eastAsia="Arial" w:hAnsi="Arial" w:cs="Arial"/>
          <w:i/>
          <w:sz w:val="20"/>
        </w:rPr>
      </w:pPr>
      <w:r>
        <w:rPr>
          <w:rFonts w:ascii="Arial" w:eastAsia="Arial" w:hAnsi="Arial" w:cs="Arial"/>
          <w:i/>
          <w:sz w:val="20"/>
        </w:rPr>
        <w:t xml:space="preserve">Ufficio Stampa </w:t>
      </w:r>
    </w:p>
    <w:p w14:paraId="4591AE8A" w14:textId="77777777" w:rsidR="00830291" w:rsidRDefault="00DF0E83">
      <w:pPr>
        <w:spacing w:after="0" w:line="240" w:lineRule="auto"/>
        <w:jc w:val="both"/>
        <w:rPr>
          <w:rFonts w:ascii="Arial" w:eastAsia="Arial" w:hAnsi="Arial" w:cs="Arial"/>
          <w:i/>
          <w:sz w:val="20"/>
        </w:rPr>
      </w:pPr>
      <w:r>
        <w:rPr>
          <w:rFonts w:ascii="Arial" w:eastAsia="Arial" w:hAnsi="Arial" w:cs="Arial"/>
          <w:i/>
          <w:sz w:val="20"/>
        </w:rPr>
        <w:t>Banco Marchigiano – Credito Cooperativo</w:t>
      </w:r>
    </w:p>
    <w:p w14:paraId="00E1BBBA" w14:textId="77777777" w:rsidR="00830291" w:rsidRDefault="00DF0E83">
      <w:pPr>
        <w:spacing w:after="0" w:line="240" w:lineRule="auto"/>
        <w:jc w:val="both"/>
        <w:rPr>
          <w:rFonts w:ascii="Arial" w:eastAsia="Arial" w:hAnsi="Arial" w:cs="Arial"/>
          <w:i/>
          <w:sz w:val="20"/>
        </w:rPr>
      </w:pPr>
      <w:r>
        <w:rPr>
          <w:rFonts w:ascii="Arial" w:eastAsia="Arial" w:hAnsi="Arial" w:cs="Arial"/>
          <w:i/>
          <w:sz w:val="20"/>
        </w:rPr>
        <w:t>M. 3398399859</w:t>
      </w:r>
    </w:p>
    <w:sectPr w:rsidR="008302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291"/>
    <w:rsid w:val="000F460B"/>
    <w:rsid w:val="005C2026"/>
    <w:rsid w:val="006C185C"/>
    <w:rsid w:val="0072296B"/>
    <w:rsid w:val="00830291"/>
    <w:rsid w:val="008A4BA3"/>
    <w:rsid w:val="00DF0E83"/>
    <w:rsid w:val="00F02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21A8"/>
  <w15:docId w15:val="{47D6DA2A-350C-4B19-8C04-108BED06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2727</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Milani</dc:creator>
  <cp:lastModifiedBy>Daniela Milani</cp:lastModifiedBy>
  <cp:revision>2</cp:revision>
  <dcterms:created xsi:type="dcterms:W3CDTF">2020-09-18T10:12:00Z</dcterms:created>
  <dcterms:modified xsi:type="dcterms:W3CDTF">2020-09-18T10:12:00Z</dcterms:modified>
</cp:coreProperties>
</file>