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ABEDD" w14:textId="77777777" w:rsidR="00EF43BA" w:rsidRPr="00EF43BA" w:rsidRDefault="00EF43BA" w:rsidP="00EF43BA">
      <w:pPr>
        <w:jc w:val="right"/>
        <w:rPr>
          <w:rFonts w:ascii="Tahoma" w:eastAsia="Arial" w:hAnsi="Tahoma" w:cs="Tahoma"/>
          <w:sz w:val="22"/>
          <w:szCs w:val="22"/>
        </w:rPr>
      </w:pPr>
      <w:bookmarkStart w:id="0" w:name="_GoBack"/>
      <w:bookmarkEnd w:id="0"/>
      <w:r w:rsidRPr="00EF43BA">
        <w:rPr>
          <w:rFonts w:ascii="Tahoma" w:eastAsia="Arial" w:hAnsi="Tahoma" w:cs="Tahoma"/>
          <w:sz w:val="22"/>
          <w:szCs w:val="22"/>
        </w:rPr>
        <w:t>Civitanova Marche (Mc), 30 aprile 2021</w:t>
      </w:r>
    </w:p>
    <w:p w14:paraId="012A3E93" w14:textId="77777777" w:rsidR="00EF43BA" w:rsidRPr="00EF43BA" w:rsidRDefault="00EF43BA" w:rsidP="00EF43BA">
      <w:pPr>
        <w:rPr>
          <w:rFonts w:ascii="Tahoma" w:eastAsia="Arial" w:hAnsi="Tahoma" w:cs="Tahoma"/>
          <w:b/>
          <w:sz w:val="22"/>
          <w:szCs w:val="22"/>
          <w:u w:val="single"/>
        </w:rPr>
      </w:pPr>
      <w:r w:rsidRPr="00EF43BA">
        <w:rPr>
          <w:rFonts w:ascii="Tahoma" w:eastAsia="Arial" w:hAnsi="Tahoma" w:cs="Tahoma"/>
          <w:b/>
          <w:sz w:val="22"/>
          <w:szCs w:val="22"/>
          <w:u w:val="single"/>
        </w:rPr>
        <w:t>COMUNICATO STAMPA n. 08/2020</w:t>
      </w:r>
    </w:p>
    <w:p w14:paraId="4CAF2CF2" w14:textId="77777777" w:rsidR="00EF43BA" w:rsidRPr="001436E7" w:rsidRDefault="00EF43BA" w:rsidP="00EF43BA">
      <w:pPr>
        <w:jc w:val="both"/>
        <w:rPr>
          <w:rFonts w:ascii="Tahoma" w:eastAsia="Arial" w:hAnsi="Tahoma" w:cs="Tahoma"/>
        </w:rPr>
      </w:pPr>
    </w:p>
    <w:p w14:paraId="5A28BE45" w14:textId="77777777" w:rsidR="00EF43BA" w:rsidRPr="001436E7" w:rsidRDefault="00EF43BA" w:rsidP="00EF43BA">
      <w:pPr>
        <w:jc w:val="center"/>
        <w:rPr>
          <w:rFonts w:ascii="Tahoma" w:eastAsia="Arial" w:hAnsi="Tahoma" w:cs="Tahoma"/>
          <w:b/>
          <w:bCs/>
          <w:sz w:val="32"/>
          <w:szCs w:val="32"/>
        </w:rPr>
      </w:pPr>
      <w:r w:rsidRPr="001436E7">
        <w:rPr>
          <w:rFonts w:ascii="Tahoma" w:eastAsia="Arial" w:hAnsi="Tahoma" w:cs="Tahoma"/>
          <w:b/>
          <w:bCs/>
          <w:sz w:val="32"/>
          <w:szCs w:val="32"/>
        </w:rPr>
        <w:t xml:space="preserve">Premio “Creatori di valore”, </w:t>
      </w:r>
    </w:p>
    <w:p w14:paraId="68184E81" w14:textId="77777777" w:rsidR="00EF43BA" w:rsidRPr="001436E7" w:rsidRDefault="00EF43BA" w:rsidP="00EF43BA">
      <w:pPr>
        <w:jc w:val="center"/>
        <w:rPr>
          <w:rFonts w:ascii="Tahoma" w:eastAsia="Arial" w:hAnsi="Tahoma" w:cs="Tahoma"/>
          <w:b/>
          <w:bCs/>
          <w:sz w:val="32"/>
          <w:szCs w:val="32"/>
        </w:rPr>
      </w:pPr>
      <w:r w:rsidRPr="001436E7">
        <w:rPr>
          <w:rFonts w:ascii="Tahoma" w:eastAsia="Arial" w:hAnsi="Tahoma" w:cs="Tahoma"/>
          <w:b/>
          <w:bCs/>
          <w:sz w:val="32"/>
          <w:szCs w:val="32"/>
        </w:rPr>
        <w:t>ieri l’assegnazione ufficiale</w:t>
      </w:r>
    </w:p>
    <w:p w14:paraId="211D3C97" w14:textId="77777777" w:rsidR="00EF43BA" w:rsidRPr="00EF43BA" w:rsidRDefault="00EF43BA" w:rsidP="00EF43BA">
      <w:pPr>
        <w:jc w:val="both"/>
        <w:rPr>
          <w:rFonts w:ascii="Tahoma" w:hAnsi="Tahoma" w:cs="Tahoma"/>
          <w:color w:val="050505"/>
          <w:sz w:val="22"/>
          <w:szCs w:val="22"/>
        </w:rPr>
      </w:pPr>
    </w:p>
    <w:p w14:paraId="79AA3E00" w14:textId="77777777" w:rsidR="00EF43BA" w:rsidRPr="00EF43BA" w:rsidRDefault="00EF43BA" w:rsidP="00EF43BA">
      <w:pPr>
        <w:jc w:val="both"/>
        <w:rPr>
          <w:rFonts w:ascii="Tahoma" w:hAnsi="Tahoma" w:cs="Tahoma"/>
          <w:color w:val="050505"/>
          <w:sz w:val="22"/>
          <w:szCs w:val="22"/>
          <w:shd w:val="clear" w:color="auto" w:fill="FFFFFF"/>
        </w:rPr>
      </w:pPr>
      <w:r w:rsidRPr="00EF43BA">
        <w:rPr>
          <w:rFonts w:ascii="Tahoma" w:hAnsi="Tahoma" w:cs="Tahoma"/>
          <w:color w:val="050505"/>
          <w:sz w:val="22"/>
          <w:szCs w:val="22"/>
        </w:rPr>
        <w:t>In diretta televisiva su Class Cnbc ed in streaming sul sito MilanoFinanza.it, al Banco Marchigiano è stato assegnato ufficialmente ieri il</w:t>
      </w:r>
      <w:r w:rsidRPr="00EF43BA">
        <w:rPr>
          <w:rFonts w:ascii="Tahoma" w:hAnsi="Tahoma" w:cs="Tahoma"/>
          <w:color w:val="050505"/>
          <w:sz w:val="22"/>
          <w:szCs w:val="22"/>
          <w:shd w:val="clear" w:color="auto" w:fill="FFFFFF"/>
        </w:rPr>
        <w:t xml:space="preserve"> premio "Creatori di valore" come migliore Banca nelle Marche.</w:t>
      </w:r>
    </w:p>
    <w:p w14:paraId="13197B57" w14:textId="77777777" w:rsidR="00EF43BA" w:rsidRPr="00EF43BA" w:rsidRDefault="00EF43BA" w:rsidP="00EF43BA">
      <w:pPr>
        <w:shd w:val="clear" w:color="auto" w:fill="FFFFFF"/>
        <w:jc w:val="both"/>
        <w:rPr>
          <w:rFonts w:ascii="Tahoma" w:eastAsia="Tahoma" w:hAnsi="Tahoma" w:cs="Tahoma"/>
          <w:sz w:val="22"/>
          <w:szCs w:val="22"/>
        </w:rPr>
      </w:pPr>
      <w:r w:rsidRPr="00EF43BA">
        <w:rPr>
          <w:rFonts w:ascii="Tahoma" w:eastAsia="Tahoma" w:hAnsi="Tahoma" w:cs="Tahoma"/>
          <w:sz w:val="22"/>
          <w:szCs w:val="22"/>
        </w:rPr>
        <w:t xml:space="preserve">“In questa delicata e importantissima fase di ripartenza – ha commentato il direttore generale Marco Moreschi nel corso della </w:t>
      </w:r>
      <w:r w:rsidRPr="00EF43BA">
        <w:rPr>
          <w:rFonts w:ascii="Tahoma" w:hAnsi="Tahoma" w:cs="Tahoma"/>
          <w:color w:val="050505"/>
          <w:sz w:val="22"/>
          <w:szCs w:val="22"/>
        </w:rPr>
        <w:t>cerimonia dei Banking Awards 2021, organizzata nell’ambito dell’evento Milano Capitali 2021 -</w:t>
      </w:r>
      <w:r w:rsidRPr="00EF43BA">
        <w:rPr>
          <w:rFonts w:ascii="Tahoma" w:eastAsia="Tahoma" w:hAnsi="Tahoma" w:cs="Tahoma"/>
          <w:sz w:val="22"/>
          <w:szCs w:val="22"/>
        </w:rPr>
        <w:t xml:space="preserve"> come banca a vocazione regionale ci diamo l’obiettivo di </w:t>
      </w:r>
      <w:r w:rsidRPr="00EF43BA">
        <w:rPr>
          <w:rFonts w:ascii="Tahoma" w:hAnsi="Tahoma" w:cs="Tahoma"/>
          <w:b/>
          <w:bCs/>
          <w:color w:val="050505"/>
          <w:sz w:val="22"/>
          <w:szCs w:val="22"/>
          <w:u w:val="single"/>
        </w:rPr>
        <w:t>fare sintesi</w:t>
      </w:r>
      <w:r w:rsidRPr="00EF43BA">
        <w:rPr>
          <w:rFonts w:ascii="Tahoma" w:hAnsi="Tahoma" w:cs="Tahoma"/>
          <w:color w:val="050505"/>
          <w:sz w:val="22"/>
          <w:szCs w:val="22"/>
        </w:rPr>
        <w:t xml:space="preserve"> e coniugare tra loro le istanze che arrivano dal territorio, dalle famiglie, dalla piccola impresa, dalle </w:t>
      </w:r>
      <w:r w:rsidRPr="00EF43BA">
        <w:rPr>
          <w:rFonts w:ascii="Tahoma" w:eastAsia="Tahoma" w:hAnsi="Tahoma" w:cs="Tahoma"/>
          <w:sz w:val="22"/>
          <w:szCs w:val="22"/>
        </w:rPr>
        <w:t>associazioni di categoria e dalle istituzioni, Regione, Province e Comuni in primis”.</w:t>
      </w:r>
    </w:p>
    <w:p w14:paraId="539D7D77" w14:textId="77777777" w:rsidR="00EF43BA" w:rsidRPr="00EF43BA" w:rsidRDefault="00EF43BA" w:rsidP="00EF43BA">
      <w:pPr>
        <w:shd w:val="clear" w:color="auto" w:fill="FFFFFF"/>
        <w:jc w:val="both"/>
        <w:rPr>
          <w:rFonts w:ascii="Tahoma" w:eastAsia="Tahoma" w:hAnsi="Tahoma" w:cs="Tahoma"/>
          <w:sz w:val="22"/>
          <w:szCs w:val="22"/>
        </w:rPr>
      </w:pPr>
      <w:r w:rsidRPr="00EF43BA">
        <w:rPr>
          <w:rFonts w:ascii="Tahoma" w:eastAsia="Tahoma" w:hAnsi="Tahoma" w:cs="Tahoma"/>
          <w:sz w:val="22"/>
          <w:szCs w:val="22"/>
        </w:rPr>
        <w:t xml:space="preserve">Doverosi i ringraziamenti “per un premio inaspettato – ha detto il Dg – che conferma la bontà del lavoro che stiamo portando avanti e alimenta il nostro già elevato entusiasmo per fare sempre meglio a beneficio del territorio regionale”. </w:t>
      </w:r>
    </w:p>
    <w:p w14:paraId="5BE3154C" w14:textId="77777777" w:rsidR="00EF43BA" w:rsidRPr="00EF43BA" w:rsidRDefault="00EF43BA" w:rsidP="00EF43BA">
      <w:pPr>
        <w:jc w:val="both"/>
        <w:rPr>
          <w:rFonts w:ascii="Tahoma" w:hAnsi="Tahoma" w:cs="Tahoma"/>
          <w:color w:val="050505"/>
          <w:sz w:val="22"/>
          <w:szCs w:val="22"/>
        </w:rPr>
      </w:pPr>
      <w:r w:rsidRPr="00EF43BA">
        <w:rPr>
          <w:rFonts w:ascii="Tahoma" w:hAnsi="Tahoma" w:cs="Tahoma"/>
          <w:color w:val="050505"/>
          <w:sz w:val="22"/>
          <w:szCs w:val="22"/>
          <w:shd w:val="clear" w:color="auto" w:fill="FFFFFF"/>
        </w:rPr>
        <w:t xml:space="preserve">Il </w:t>
      </w:r>
      <w:r w:rsidRPr="00EF43BA">
        <w:rPr>
          <w:rFonts w:ascii="Tahoma" w:hAnsi="Tahoma" w:cs="Tahoma"/>
          <w:color w:val="050505"/>
          <w:sz w:val="22"/>
          <w:szCs w:val="22"/>
        </w:rPr>
        <w:t>riconoscimento ricevuto ieri è scaturito dal rigoroso ranking “L’Atlante delle Banche leader 2020”, elaborato come ogni anno dall’autorevole quotidiano nazionale economico-finanziario MF e stilato in collaborazione con la società di consulenza internazionale Accenture che ha messo sotto la lente i bilanci di 49 Gruppi Bancari e 362 Istituti di credito italiani ed ha esaminato un articolato ventaglio di dati oggettivi, valori e parametri di riferimento, tra cui i mezzi amministrati, l’utile netto, il rapporto sofferente nette e impieghi dei clienti, il margine di intermediazione, la raccolta diretta, il risultato di gestione.</w:t>
      </w:r>
    </w:p>
    <w:p w14:paraId="31B4E0FF" w14:textId="77777777" w:rsidR="00EF43BA" w:rsidRPr="00EF43BA" w:rsidRDefault="00EF43BA" w:rsidP="00EF43BA">
      <w:pPr>
        <w:shd w:val="clear" w:color="auto" w:fill="FFFFFF"/>
        <w:jc w:val="both"/>
        <w:rPr>
          <w:rFonts w:ascii="Tahoma" w:eastAsia="Tahoma" w:hAnsi="Tahoma" w:cs="Tahoma"/>
          <w:sz w:val="22"/>
          <w:szCs w:val="22"/>
        </w:rPr>
      </w:pPr>
      <w:r w:rsidRPr="00EF43BA">
        <w:rPr>
          <w:rFonts w:ascii="Tahoma" w:hAnsi="Tahoma" w:cs="Tahoma"/>
          <w:color w:val="050505"/>
          <w:sz w:val="22"/>
          <w:szCs w:val="22"/>
        </w:rPr>
        <w:t>Dunque i</w:t>
      </w:r>
      <w:r w:rsidRPr="00EF43BA">
        <w:rPr>
          <w:rFonts w:ascii="Tahoma" w:eastAsia="Tahoma" w:hAnsi="Tahoma" w:cs="Tahoma"/>
          <w:sz w:val="22"/>
          <w:szCs w:val="22"/>
        </w:rPr>
        <w:t xml:space="preserve">l Banco Marchigiano, in attesa di diventare banca interregionale a seguito della fusione con Banca del Gran Sasso d’Italia che entrerà a pieno regime nel prossimo autunno, riceve un altro prestigioso riconoscimento, dopo quello dello scorso novembre </w:t>
      </w:r>
      <w:r w:rsidRPr="00EF43BA">
        <w:rPr>
          <w:rFonts w:ascii="Tahoma" w:eastAsia="Arial" w:hAnsi="Tahoma" w:cs="Tahoma"/>
          <w:sz w:val="22"/>
          <w:szCs w:val="22"/>
        </w:rPr>
        <w:t xml:space="preserve">assegnato da Le Fonti Awards, per il secondo anno consecutivo, nella categoria “Eccellenza dell'Anno. Innovazione e sviluppo”. </w:t>
      </w:r>
    </w:p>
    <w:p w14:paraId="41392C73" w14:textId="77777777" w:rsidR="00EF43BA" w:rsidRPr="00EF43BA" w:rsidRDefault="00EF43BA" w:rsidP="00EF43BA">
      <w:pPr>
        <w:jc w:val="both"/>
        <w:rPr>
          <w:rFonts w:ascii="Tahoma" w:eastAsia="Arial" w:hAnsi="Tahoma" w:cs="Tahoma"/>
          <w:sz w:val="22"/>
          <w:szCs w:val="22"/>
        </w:rPr>
      </w:pPr>
      <w:r w:rsidRPr="00EF43BA">
        <w:rPr>
          <w:rFonts w:ascii="Tahoma" w:eastAsia="Arial" w:hAnsi="Tahoma" w:cs="Tahoma"/>
          <w:sz w:val="22"/>
          <w:szCs w:val="22"/>
        </w:rPr>
        <w:t>---</w:t>
      </w:r>
    </w:p>
    <w:p w14:paraId="496B12BE" w14:textId="77777777" w:rsidR="00EF43BA" w:rsidRPr="00EF43BA" w:rsidRDefault="00EF43BA" w:rsidP="00EF43BA">
      <w:pPr>
        <w:jc w:val="both"/>
        <w:rPr>
          <w:rFonts w:ascii="Tahoma" w:eastAsia="Arial" w:hAnsi="Tahoma" w:cs="Tahoma"/>
          <w:sz w:val="22"/>
          <w:szCs w:val="22"/>
        </w:rPr>
      </w:pPr>
      <w:r w:rsidRPr="00EF43BA">
        <w:rPr>
          <w:rFonts w:ascii="Tahoma" w:eastAsia="Arial" w:hAnsi="Tahoma" w:cs="Tahoma"/>
          <w:b/>
          <w:sz w:val="22"/>
          <w:szCs w:val="22"/>
          <w:u w:val="single"/>
        </w:rPr>
        <w:t>Banco Marchigiano</w:t>
      </w:r>
    </w:p>
    <w:p w14:paraId="2BBAE123" w14:textId="77777777" w:rsidR="00EF43BA" w:rsidRPr="00EF43BA" w:rsidRDefault="00EF43BA" w:rsidP="00EF43BA">
      <w:pPr>
        <w:jc w:val="both"/>
        <w:rPr>
          <w:rFonts w:ascii="Tahoma" w:eastAsia="Arial" w:hAnsi="Tahoma" w:cs="Tahoma"/>
          <w:sz w:val="22"/>
          <w:szCs w:val="22"/>
        </w:rPr>
      </w:pPr>
      <w:r w:rsidRPr="00EF43BA">
        <w:rPr>
          <w:rFonts w:ascii="Tahoma" w:eastAsia="Arial" w:hAnsi="Tahoma" w:cs="Tahoma"/>
          <w:sz w:val="22"/>
          <w:szCs w:val="22"/>
        </w:rPr>
        <w:t xml:space="preserve">Il Banco Marchigiano nasce il 15 dicembre 2018 dalla fusione della Bcc di Civitanova Marche e Montecosaro con la Banca di Suasa. Una realtà del credito marchigiano con </w:t>
      </w:r>
      <w:r w:rsidRPr="00EF43BA">
        <w:rPr>
          <w:rFonts w:ascii="Tahoma" w:eastAsia="Arial" w:hAnsi="Tahoma" w:cs="Tahoma"/>
          <w:b/>
          <w:sz w:val="22"/>
          <w:szCs w:val="22"/>
        </w:rPr>
        <w:t>25 filiali</w:t>
      </w:r>
      <w:r w:rsidRPr="00EF43BA">
        <w:rPr>
          <w:rFonts w:ascii="Tahoma" w:eastAsia="Arial" w:hAnsi="Tahoma" w:cs="Tahoma"/>
          <w:sz w:val="22"/>
          <w:szCs w:val="22"/>
        </w:rPr>
        <w:t xml:space="preserve">, una copertura di </w:t>
      </w:r>
      <w:r w:rsidRPr="00EF43BA">
        <w:rPr>
          <w:rFonts w:ascii="Tahoma" w:eastAsia="Arial" w:hAnsi="Tahoma" w:cs="Tahoma"/>
          <w:b/>
          <w:sz w:val="22"/>
          <w:szCs w:val="22"/>
        </w:rPr>
        <w:t xml:space="preserve">4 Province </w:t>
      </w:r>
      <w:r w:rsidRPr="00EF43BA">
        <w:rPr>
          <w:rFonts w:ascii="Tahoma" w:eastAsia="Arial" w:hAnsi="Tahoma" w:cs="Tahoma"/>
          <w:sz w:val="22"/>
          <w:szCs w:val="22"/>
        </w:rPr>
        <w:t>(</w:t>
      </w:r>
      <w:r w:rsidRPr="00EF43BA">
        <w:rPr>
          <w:rFonts w:ascii="Tahoma" w:eastAsia="Arial" w:hAnsi="Tahoma" w:cs="Tahoma"/>
          <w:b/>
          <w:sz w:val="22"/>
          <w:szCs w:val="22"/>
        </w:rPr>
        <w:t>Pesaro, Ancona, Macerata e Fermo</w:t>
      </w:r>
      <w:r w:rsidRPr="00EF43BA">
        <w:rPr>
          <w:rFonts w:ascii="Tahoma" w:eastAsia="Arial" w:hAnsi="Tahoma" w:cs="Tahoma"/>
          <w:sz w:val="22"/>
          <w:szCs w:val="22"/>
        </w:rPr>
        <w:t xml:space="preserve">), </w:t>
      </w:r>
      <w:r w:rsidRPr="00EF43BA">
        <w:rPr>
          <w:rFonts w:ascii="Tahoma" w:eastAsia="Arial" w:hAnsi="Tahoma" w:cs="Tahoma"/>
          <w:b/>
          <w:sz w:val="22"/>
          <w:szCs w:val="22"/>
        </w:rPr>
        <w:t>170 dipendenti</w:t>
      </w:r>
      <w:r w:rsidRPr="00EF43BA">
        <w:rPr>
          <w:rFonts w:ascii="Tahoma" w:eastAsia="Arial" w:hAnsi="Tahoma" w:cs="Tahoma"/>
          <w:sz w:val="22"/>
          <w:szCs w:val="22"/>
        </w:rPr>
        <w:t xml:space="preserve">, </w:t>
      </w:r>
      <w:r w:rsidRPr="00EF43BA">
        <w:rPr>
          <w:rFonts w:ascii="Tahoma" w:eastAsia="Arial" w:hAnsi="Tahoma" w:cs="Tahoma"/>
          <w:b/>
          <w:sz w:val="22"/>
          <w:szCs w:val="22"/>
        </w:rPr>
        <w:t>9 mila Soci</w:t>
      </w:r>
      <w:r w:rsidRPr="00EF43BA">
        <w:rPr>
          <w:rFonts w:ascii="Tahoma" w:eastAsia="Arial" w:hAnsi="Tahoma" w:cs="Tahoma"/>
          <w:sz w:val="22"/>
          <w:szCs w:val="22"/>
        </w:rPr>
        <w:t xml:space="preserve">, un patrimonio netto di </w:t>
      </w:r>
      <w:r w:rsidRPr="00EF43BA">
        <w:rPr>
          <w:rFonts w:ascii="Tahoma" w:eastAsia="Arial" w:hAnsi="Tahoma" w:cs="Tahoma"/>
          <w:b/>
          <w:sz w:val="22"/>
          <w:szCs w:val="22"/>
        </w:rPr>
        <w:t xml:space="preserve">60 milioni </w:t>
      </w:r>
      <w:r w:rsidRPr="00EF43BA">
        <w:rPr>
          <w:rFonts w:ascii="Tahoma" w:eastAsia="Arial" w:hAnsi="Tahoma" w:cs="Tahoma"/>
          <w:sz w:val="22"/>
          <w:szCs w:val="22"/>
        </w:rPr>
        <w:t xml:space="preserve">di euro e </w:t>
      </w:r>
      <w:r w:rsidRPr="00EF43BA">
        <w:rPr>
          <w:rFonts w:ascii="Tahoma" w:eastAsia="Arial" w:hAnsi="Tahoma" w:cs="Tahoma"/>
          <w:b/>
          <w:sz w:val="22"/>
          <w:szCs w:val="22"/>
        </w:rPr>
        <w:t xml:space="preserve">987 milioni </w:t>
      </w:r>
      <w:r w:rsidRPr="00EF43BA">
        <w:rPr>
          <w:rFonts w:ascii="Tahoma" w:eastAsia="Arial" w:hAnsi="Tahoma" w:cs="Tahoma"/>
          <w:sz w:val="22"/>
          <w:szCs w:val="22"/>
        </w:rPr>
        <w:t xml:space="preserve">di euro di mezzi amministrati.  Un istituto in crescita e che sta diventando Banca di riferimento per tutto il territorio regionale, a supporto di famiglie e imprese ma anche proponendosi come soggetto proattivo nel creare </w:t>
      </w:r>
      <w:r w:rsidRPr="00EF43BA">
        <w:rPr>
          <w:rFonts w:ascii="Tahoma" w:eastAsia="Arial" w:hAnsi="Tahoma" w:cs="Tahoma"/>
          <w:b/>
          <w:sz w:val="22"/>
          <w:szCs w:val="22"/>
        </w:rPr>
        <w:t xml:space="preserve">reti e sinergie </w:t>
      </w:r>
      <w:r w:rsidRPr="00EF43BA">
        <w:rPr>
          <w:rFonts w:ascii="Tahoma" w:eastAsia="Arial" w:hAnsi="Tahoma" w:cs="Tahoma"/>
          <w:sz w:val="22"/>
          <w:szCs w:val="22"/>
        </w:rPr>
        <w:t xml:space="preserve">tra le eccellenze del territorio, quelle imprenditoriali, culturali, associative, del no profit. </w:t>
      </w:r>
    </w:p>
    <w:p w14:paraId="616825AB" w14:textId="77777777" w:rsidR="00110E86" w:rsidRDefault="00110E86" w:rsidP="00110E86">
      <w:pPr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i/>
          <w:sz w:val="18"/>
        </w:rPr>
        <w:t>---</w:t>
      </w:r>
    </w:p>
    <w:p w14:paraId="7379FD3D" w14:textId="77777777" w:rsidR="00110E86" w:rsidRDefault="00110E86" w:rsidP="00110E86">
      <w:pPr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i/>
          <w:sz w:val="18"/>
        </w:rPr>
        <w:t>Nico Coppari</w:t>
      </w:r>
    </w:p>
    <w:p w14:paraId="29F5117C" w14:textId="77777777" w:rsidR="00110E86" w:rsidRPr="009C79AA" w:rsidRDefault="00110E86" w:rsidP="00110E86">
      <w:pPr>
        <w:jc w:val="both"/>
        <w:rPr>
          <w:rFonts w:ascii="Tahoma" w:eastAsia="Tahoma" w:hAnsi="Tahoma" w:cs="Tahoma"/>
          <w:b/>
          <w:bCs/>
          <w:sz w:val="18"/>
        </w:rPr>
      </w:pPr>
      <w:r w:rsidRPr="009C79AA">
        <w:rPr>
          <w:rFonts w:ascii="Tahoma" w:eastAsia="Tahoma" w:hAnsi="Tahoma" w:cs="Tahoma"/>
          <w:b/>
          <w:bCs/>
          <w:i/>
          <w:sz w:val="18"/>
        </w:rPr>
        <w:t xml:space="preserve">Ufficio Stampa </w:t>
      </w:r>
    </w:p>
    <w:p w14:paraId="39AC937F" w14:textId="77777777" w:rsidR="00110E86" w:rsidRDefault="00110E86" w:rsidP="00110E86">
      <w:pPr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i/>
          <w:sz w:val="18"/>
        </w:rPr>
        <w:t>Banco Marchigiano – Credito Cooperativo</w:t>
      </w:r>
    </w:p>
    <w:p w14:paraId="434B2C39" w14:textId="2C3BBF78" w:rsidR="00E94BC6" w:rsidRPr="00EF43BA" w:rsidRDefault="00110E86" w:rsidP="00EF43BA">
      <w:pPr>
        <w:jc w:val="both"/>
        <w:rPr>
          <w:rFonts w:ascii="Tahoma" w:eastAsia="Tahoma" w:hAnsi="Tahoma" w:cs="Tahoma"/>
          <w:bCs/>
          <w:sz w:val="18"/>
        </w:rPr>
      </w:pPr>
      <w:r w:rsidRPr="009C79AA">
        <w:rPr>
          <w:rFonts w:ascii="Tahoma" w:eastAsia="Tahoma" w:hAnsi="Tahoma" w:cs="Tahoma"/>
          <w:bCs/>
          <w:i/>
          <w:sz w:val="18"/>
        </w:rPr>
        <w:t>M. 3398399859</w:t>
      </w:r>
    </w:p>
    <w:sectPr w:rsidR="00E94BC6" w:rsidRPr="00EF43BA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695AB" w14:textId="77777777" w:rsidR="005B046C" w:rsidRDefault="006E3AF4" w:rsidP="006E3AF4">
    <w:pPr>
      <w:pStyle w:val="Intestazione"/>
      <w:jc w:val="center"/>
    </w:pPr>
    <w:r>
      <w:rPr>
        <w:noProof/>
      </w:rPr>
      <w:drawing>
        <wp:inline distT="0" distB="0" distL="0" distR="0" wp14:anchorId="6C2F2077" wp14:editId="66FD5835">
          <wp:extent cx="4355274" cy="2357355"/>
          <wp:effectExtent l="0" t="0" r="762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890" cy="2363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C1"/>
    <w:rsid w:val="00000A5F"/>
    <w:rsid w:val="00001DAE"/>
    <w:rsid w:val="00002715"/>
    <w:rsid w:val="00004798"/>
    <w:rsid w:val="00007D13"/>
    <w:rsid w:val="000119DD"/>
    <w:rsid w:val="0001474F"/>
    <w:rsid w:val="00016771"/>
    <w:rsid w:val="00021A58"/>
    <w:rsid w:val="00021A80"/>
    <w:rsid w:val="000257C1"/>
    <w:rsid w:val="000335E5"/>
    <w:rsid w:val="00033A83"/>
    <w:rsid w:val="0003490E"/>
    <w:rsid w:val="000349AB"/>
    <w:rsid w:val="00036E6B"/>
    <w:rsid w:val="00040F8B"/>
    <w:rsid w:val="000417D2"/>
    <w:rsid w:val="00044165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F5B"/>
    <w:rsid w:val="000A0DBF"/>
    <w:rsid w:val="000A26E9"/>
    <w:rsid w:val="000A49BC"/>
    <w:rsid w:val="000A6B14"/>
    <w:rsid w:val="000A78E3"/>
    <w:rsid w:val="000B0283"/>
    <w:rsid w:val="000B17C6"/>
    <w:rsid w:val="000B41A8"/>
    <w:rsid w:val="000B75A7"/>
    <w:rsid w:val="000B78C0"/>
    <w:rsid w:val="000C5152"/>
    <w:rsid w:val="000C7CD3"/>
    <w:rsid w:val="000D066A"/>
    <w:rsid w:val="000D0890"/>
    <w:rsid w:val="000D2982"/>
    <w:rsid w:val="000D6849"/>
    <w:rsid w:val="000E024E"/>
    <w:rsid w:val="000E06E9"/>
    <w:rsid w:val="000E0E85"/>
    <w:rsid w:val="000E19A0"/>
    <w:rsid w:val="000E1B5B"/>
    <w:rsid w:val="000E4C97"/>
    <w:rsid w:val="000E7A04"/>
    <w:rsid w:val="000F2D1F"/>
    <w:rsid w:val="000F38AA"/>
    <w:rsid w:val="000F437B"/>
    <w:rsid w:val="000F5466"/>
    <w:rsid w:val="000F72D4"/>
    <w:rsid w:val="0010124C"/>
    <w:rsid w:val="0010207B"/>
    <w:rsid w:val="00105E99"/>
    <w:rsid w:val="00106032"/>
    <w:rsid w:val="00110E86"/>
    <w:rsid w:val="001165EC"/>
    <w:rsid w:val="001167C0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4728"/>
    <w:rsid w:val="00165A22"/>
    <w:rsid w:val="001726F0"/>
    <w:rsid w:val="0017726B"/>
    <w:rsid w:val="00177750"/>
    <w:rsid w:val="00182DB0"/>
    <w:rsid w:val="00182E10"/>
    <w:rsid w:val="0018307A"/>
    <w:rsid w:val="00190E6B"/>
    <w:rsid w:val="001937B0"/>
    <w:rsid w:val="00193DC8"/>
    <w:rsid w:val="001A5201"/>
    <w:rsid w:val="001A6763"/>
    <w:rsid w:val="001B24D4"/>
    <w:rsid w:val="001B6214"/>
    <w:rsid w:val="001C5999"/>
    <w:rsid w:val="001C687A"/>
    <w:rsid w:val="001C7430"/>
    <w:rsid w:val="001D09A4"/>
    <w:rsid w:val="001D54EA"/>
    <w:rsid w:val="001D7DCC"/>
    <w:rsid w:val="001E2BEB"/>
    <w:rsid w:val="001E409C"/>
    <w:rsid w:val="001E4B7C"/>
    <w:rsid w:val="001E51D7"/>
    <w:rsid w:val="001E5C9C"/>
    <w:rsid w:val="001F12B5"/>
    <w:rsid w:val="001F18D8"/>
    <w:rsid w:val="001F7BCB"/>
    <w:rsid w:val="00202D77"/>
    <w:rsid w:val="00203A35"/>
    <w:rsid w:val="00213EB3"/>
    <w:rsid w:val="0021562A"/>
    <w:rsid w:val="00217611"/>
    <w:rsid w:val="002208C6"/>
    <w:rsid w:val="002219B1"/>
    <w:rsid w:val="0022218E"/>
    <w:rsid w:val="002238B4"/>
    <w:rsid w:val="00230C71"/>
    <w:rsid w:val="00233BCF"/>
    <w:rsid w:val="002401B5"/>
    <w:rsid w:val="00241C2F"/>
    <w:rsid w:val="00242CAE"/>
    <w:rsid w:val="00245624"/>
    <w:rsid w:val="00245781"/>
    <w:rsid w:val="0025202A"/>
    <w:rsid w:val="0025292C"/>
    <w:rsid w:val="00253BAB"/>
    <w:rsid w:val="00265274"/>
    <w:rsid w:val="0026596D"/>
    <w:rsid w:val="00272916"/>
    <w:rsid w:val="00275658"/>
    <w:rsid w:val="002772BF"/>
    <w:rsid w:val="00280FE3"/>
    <w:rsid w:val="002870F8"/>
    <w:rsid w:val="002949F5"/>
    <w:rsid w:val="002A0F34"/>
    <w:rsid w:val="002A47CB"/>
    <w:rsid w:val="002A66FB"/>
    <w:rsid w:val="002A7180"/>
    <w:rsid w:val="002B1BED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E02C2"/>
    <w:rsid w:val="002E0343"/>
    <w:rsid w:val="002F271D"/>
    <w:rsid w:val="002F323C"/>
    <w:rsid w:val="002F79AC"/>
    <w:rsid w:val="00300008"/>
    <w:rsid w:val="00307B9F"/>
    <w:rsid w:val="003106C4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1E19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6DB2"/>
    <w:rsid w:val="003B7801"/>
    <w:rsid w:val="003B7CE1"/>
    <w:rsid w:val="003C017F"/>
    <w:rsid w:val="003C2AAE"/>
    <w:rsid w:val="003C46F2"/>
    <w:rsid w:val="003D232F"/>
    <w:rsid w:val="003D3C3B"/>
    <w:rsid w:val="003D5B65"/>
    <w:rsid w:val="003D7A27"/>
    <w:rsid w:val="003E2426"/>
    <w:rsid w:val="003E2CA9"/>
    <w:rsid w:val="003E5B19"/>
    <w:rsid w:val="003E5F6F"/>
    <w:rsid w:val="003E67CE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60D89"/>
    <w:rsid w:val="004647EF"/>
    <w:rsid w:val="0047441C"/>
    <w:rsid w:val="004748B5"/>
    <w:rsid w:val="00476FA0"/>
    <w:rsid w:val="004771A8"/>
    <w:rsid w:val="00477495"/>
    <w:rsid w:val="004776BF"/>
    <w:rsid w:val="00477F5B"/>
    <w:rsid w:val="004803A0"/>
    <w:rsid w:val="00482051"/>
    <w:rsid w:val="00485834"/>
    <w:rsid w:val="004946E7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E4B86"/>
    <w:rsid w:val="004E51F2"/>
    <w:rsid w:val="004E6329"/>
    <w:rsid w:val="004F187E"/>
    <w:rsid w:val="004F2422"/>
    <w:rsid w:val="005068CD"/>
    <w:rsid w:val="00511EA5"/>
    <w:rsid w:val="005140B4"/>
    <w:rsid w:val="005150B3"/>
    <w:rsid w:val="00516018"/>
    <w:rsid w:val="005176BF"/>
    <w:rsid w:val="00525BDF"/>
    <w:rsid w:val="0053356E"/>
    <w:rsid w:val="005360FF"/>
    <w:rsid w:val="0054316B"/>
    <w:rsid w:val="005466B3"/>
    <w:rsid w:val="0054670D"/>
    <w:rsid w:val="00553341"/>
    <w:rsid w:val="005544B7"/>
    <w:rsid w:val="00554B3C"/>
    <w:rsid w:val="00556D7C"/>
    <w:rsid w:val="0055789E"/>
    <w:rsid w:val="005612CE"/>
    <w:rsid w:val="00563907"/>
    <w:rsid w:val="0056619D"/>
    <w:rsid w:val="005712B2"/>
    <w:rsid w:val="00571D4D"/>
    <w:rsid w:val="00574B69"/>
    <w:rsid w:val="0058580A"/>
    <w:rsid w:val="00593050"/>
    <w:rsid w:val="005A137F"/>
    <w:rsid w:val="005A41D2"/>
    <w:rsid w:val="005A4D8D"/>
    <w:rsid w:val="005B046C"/>
    <w:rsid w:val="005B0972"/>
    <w:rsid w:val="005B09BE"/>
    <w:rsid w:val="005B3F9C"/>
    <w:rsid w:val="005C0B30"/>
    <w:rsid w:val="005C1FDC"/>
    <w:rsid w:val="005C50B1"/>
    <w:rsid w:val="005D0165"/>
    <w:rsid w:val="005D1D89"/>
    <w:rsid w:val="005D2AC3"/>
    <w:rsid w:val="005E1449"/>
    <w:rsid w:val="005E17A5"/>
    <w:rsid w:val="005E479B"/>
    <w:rsid w:val="005E7B8F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328C"/>
    <w:rsid w:val="00631232"/>
    <w:rsid w:val="00632C58"/>
    <w:rsid w:val="00635053"/>
    <w:rsid w:val="006463EF"/>
    <w:rsid w:val="00647600"/>
    <w:rsid w:val="0065108E"/>
    <w:rsid w:val="006521F2"/>
    <w:rsid w:val="006523E1"/>
    <w:rsid w:val="0065330C"/>
    <w:rsid w:val="00653732"/>
    <w:rsid w:val="00655593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91340"/>
    <w:rsid w:val="00692BB1"/>
    <w:rsid w:val="0069402A"/>
    <w:rsid w:val="006956D5"/>
    <w:rsid w:val="00695CD5"/>
    <w:rsid w:val="006A25EE"/>
    <w:rsid w:val="006A3BA7"/>
    <w:rsid w:val="006B2E1E"/>
    <w:rsid w:val="006B36F4"/>
    <w:rsid w:val="006B5503"/>
    <w:rsid w:val="006C3081"/>
    <w:rsid w:val="006C756B"/>
    <w:rsid w:val="006C75F6"/>
    <w:rsid w:val="006C7666"/>
    <w:rsid w:val="006D3218"/>
    <w:rsid w:val="006D3B4D"/>
    <w:rsid w:val="006D669D"/>
    <w:rsid w:val="006E0193"/>
    <w:rsid w:val="006E226F"/>
    <w:rsid w:val="006E3AF4"/>
    <w:rsid w:val="006F0021"/>
    <w:rsid w:val="006F0451"/>
    <w:rsid w:val="00701D0B"/>
    <w:rsid w:val="00702045"/>
    <w:rsid w:val="00702D47"/>
    <w:rsid w:val="007058D6"/>
    <w:rsid w:val="007101B7"/>
    <w:rsid w:val="0072162C"/>
    <w:rsid w:val="007244D7"/>
    <w:rsid w:val="007259C0"/>
    <w:rsid w:val="00726912"/>
    <w:rsid w:val="00733A31"/>
    <w:rsid w:val="00733DC4"/>
    <w:rsid w:val="007367AB"/>
    <w:rsid w:val="00736C07"/>
    <w:rsid w:val="00737468"/>
    <w:rsid w:val="00737A92"/>
    <w:rsid w:val="0074091E"/>
    <w:rsid w:val="00744B1B"/>
    <w:rsid w:val="00747FC9"/>
    <w:rsid w:val="00752ED6"/>
    <w:rsid w:val="00755013"/>
    <w:rsid w:val="00756E2C"/>
    <w:rsid w:val="00760615"/>
    <w:rsid w:val="0076187C"/>
    <w:rsid w:val="00763331"/>
    <w:rsid w:val="0077008C"/>
    <w:rsid w:val="007716C4"/>
    <w:rsid w:val="00774BC2"/>
    <w:rsid w:val="00775749"/>
    <w:rsid w:val="00775E46"/>
    <w:rsid w:val="00777006"/>
    <w:rsid w:val="007776B9"/>
    <w:rsid w:val="007806EE"/>
    <w:rsid w:val="00781F46"/>
    <w:rsid w:val="00783869"/>
    <w:rsid w:val="00786C6E"/>
    <w:rsid w:val="0078746D"/>
    <w:rsid w:val="00787E47"/>
    <w:rsid w:val="007906DD"/>
    <w:rsid w:val="00791279"/>
    <w:rsid w:val="00791E9E"/>
    <w:rsid w:val="00793019"/>
    <w:rsid w:val="007962CC"/>
    <w:rsid w:val="007A0803"/>
    <w:rsid w:val="007A200E"/>
    <w:rsid w:val="007A4FE5"/>
    <w:rsid w:val="007B0408"/>
    <w:rsid w:val="007B1D2E"/>
    <w:rsid w:val="007B2B06"/>
    <w:rsid w:val="007B32C4"/>
    <w:rsid w:val="007B3648"/>
    <w:rsid w:val="007B7550"/>
    <w:rsid w:val="007D4908"/>
    <w:rsid w:val="007D59F8"/>
    <w:rsid w:val="007D69C3"/>
    <w:rsid w:val="007D7C70"/>
    <w:rsid w:val="007E2BB0"/>
    <w:rsid w:val="007E50EB"/>
    <w:rsid w:val="007E7223"/>
    <w:rsid w:val="007F0543"/>
    <w:rsid w:val="00801270"/>
    <w:rsid w:val="008013AA"/>
    <w:rsid w:val="0080275C"/>
    <w:rsid w:val="00803E6A"/>
    <w:rsid w:val="00806372"/>
    <w:rsid w:val="00806EF0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66A2"/>
    <w:rsid w:val="00847779"/>
    <w:rsid w:val="00851020"/>
    <w:rsid w:val="00853849"/>
    <w:rsid w:val="008577A9"/>
    <w:rsid w:val="0086296B"/>
    <w:rsid w:val="00864811"/>
    <w:rsid w:val="008734D4"/>
    <w:rsid w:val="00875CA4"/>
    <w:rsid w:val="00877BDE"/>
    <w:rsid w:val="00881A14"/>
    <w:rsid w:val="0088268A"/>
    <w:rsid w:val="00883233"/>
    <w:rsid w:val="008853A2"/>
    <w:rsid w:val="00891F8F"/>
    <w:rsid w:val="00895EEB"/>
    <w:rsid w:val="00897160"/>
    <w:rsid w:val="00897393"/>
    <w:rsid w:val="008A02F1"/>
    <w:rsid w:val="008A05A8"/>
    <w:rsid w:val="008A4C34"/>
    <w:rsid w:val="008A61C6"/>
    <w:rsid w:val="008B13BD"/>
    <w:rsid w:val="008B19CC"/>
    <w:rsid w:val="008B59B0"/>
    <w:rsid w:val="008C136A"/>
    <w:rsid w:val="008C4A3C"/>
    <w:rsid w:val="008C4ACB"/>
    <w:rsid w:val="008C5869"/>
    <w:rsid w:val="008D06B9"/>
    <w:rsid w:val="008D7E4A"/>
    <w:rsid w:val="008E00AE"/>
    <w:rsid w:val="008E34F7"/>
    <w:rsid w:val="008F0178"/>
    <w:rsid w:val="008F2318"/>
    <w:rsid w:val="008F6CCA"/>
    <w:rsid w:val="0090059F"/>
    <w:rsid w:val="00910C6F"/>
    <w:rsid w:val="009129D6"/>
    <w:rsid w:val="0091513F"/>
    <w:rsid w:val="00916D36"/>
    <w:rsid w:val="00922931"/>
    <w:rsid w:val="009262BC"/>
    <w:rsid w:val="00932737"/>
    <w:rsid w:val="00933943"/>
    <w:rsid w:val="00933C29"/>
    <w:rsid w:val="00940259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5AE1"/>
    <w:rsid w:val="009659E6"/>
    <w:rsid w:val="00971407"/>
    <w:rsid w:val="00974613"/>
    <w:rsid w:val="009764C2"/>
    <w:rsid w:val="00980C18"/>
    <w:rsid w:val="00980E3E"/>
    <w:rsid w:val="0098220C"/>
    <w:rsid w:val="00983424"/>
    <w:rsid w:val="00983D4E"/>
    <w:rsid w:val="00985AF9"/>
    <w:rsid w:val="009912E2"/>
    <w:rsid w:val="009914C2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D50A4"/>
    <w:rsid w:val="009E191D"/>
    <w:rsid w:val="009E27F4"/>
    <w:rsid w:val="009E4253"/>
    <w:rsid w:val="009E623F"/>
    <w:rsid w:val="009F0401"/>
    <w:rsid w:val="009F1D9D"/>
    <w:rsid w:val="009F6C7E"/>
    <w:rsid w:val="00A01B83"/>
    <w:rsid w:val="00A029B8"/>
    <w:rsid w:val="00A04AC3"/>
    <w:rsid w:val="00A07FC0"/>
    <w:rsid w:val="00A1189B"/>
    <w:rsid w:val="00A11C54"/>
    <w:rsid w:val="00A16B3A"/>
    <w:rsid w:val="00A22860"/>
    <w:rsid w:val="00A253C7"/>
    <w:rsid w:val="00A25A2B"/>
    <w:rsid w:val="00A30CFC"/>
    <w:rsid w:val="00A32BC8"/>
    <w:rsid w:val="00A32CAB"/>
    <w:rsid w:val="00A332B7"/>
    <w:rsid w:val="00A4656E"/>
    <w:rsid w:val="00A503A0"/>
    <w:rsid w:val="00A53B0D"/>
    <w:rsid w:val="00A577F9"/>
    <w:rsid w:val="00A60EB0"/>
    <w:rsid w:val="00A70D22"/>
    <w:rsid w:val="00A743C3"/>
    <w:rsid w:val="00A823D6"/>
    <w:rsid w:val="00A920D2"/>
    <w:rsid w:val="00A92242"/>
    <w:rsid w:val="00A94C25"/>
    <w:rsid w:val="00AA1509"/>
    <w:rsid w:val="00AA1AF5"/>
    <w:rsid w:val="00AA34B7"/>
    <w:rsid w:val="00AB07B5"/>
    <w:rsid w:val="00AB28DA"/>
    <w:rsid w:val="00AB5A88"/>
    <w:rsid w:val="00AC2E3A"/>
    <w:rsid w:val="00AC4C2E"/>
    <w:rsid w:val="00AC4EB2"/>
    <w:rsid w:val="00AC764E"/>
    <w:rsid w:val="00AD332D"/>
    <w:rsid w:val="00AD5302"/>
    <w:rsid w:val="00AD6168"/>
    <w:rsid w:val="00AD7B55"/>
    <w:rsid w:val="00AE0A9A"/>
    <w:rsid w:val="00AE0AB4"/>
    <w:rsid w:val="00AF34AA"/>
    <w:rsid w:val="00AF4198"/>
    <w:rsid w:val="00AF4677"/>
    <w:rsid w:val="00B0279C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4EA8"/>
    <w:rsid w:val="00BB0D98"/>
    <w:rsid w:val="00BB0E36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7697"/>
    <w:rsid w:val="00BE1531"/>
    <w:rsid w:val="00BE3611"/>
    <w:rsid w:val="00BE3A41"/>
    <w:rsid w:val="00BE5EA1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22B"/>
    <w:rsid w:val="00C06F88"/>
    <w:rsid w:val="00C1307E"/>
    <w:rsid w:val="00C138BF"/>
    <w:rsid w:val="00C1491C"/>
    <w:rsid w:val="00C14B28"/>
    <w:rsid w:val="00C15AF2"/>
    <w:rsid w:val="00C17DEB"/>
    <w:rsid w:val="00C200A2"/>
    <w:rsid w:val="00C205F5"/>
    <w:rsid w:val="00C20A90"/>
    <w:rsid w:val="00C21A7A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40AF"/>
    <w:rsid w:val="00C65AAB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4BAE"/>
    <w:rsid w:val="00C950C1"/>
    <w:rsid w:val="00C9701A"/>
    <w:rsid w:val="00CA20A1"/>
    <w:rsid w:val="00CA6A37"/>
    <w:rsid w:val="00CA70BF"/>
    <w:rsid w:val="00CB00C4"/>
    <w:rsid w:val="00CB504B"/>
    <w:rsid w:val="00CC1559"/>
    <w:rsid w:val="00CC1972"/>
    <w:rsid w:val="00CC45F1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7324"/>
    <w:rsid w:val="00D13CBC"/>
    <w:rsid w:val="00D14A90"/>
    <w:rsid w:val="00D1708A"/>
    <w:rsid w:val="00D1744F"/>
    <w:rsid w:val="00D17C55"/>
    <w:rsid w:val="00D21302"/>
    <w:rsid w:val="00D2387B"/>
    <w:rsid w:val="00D23FEA"/>
    <w:rsid w:val="00D26EBC"/>
    <w:rsid w:val="00D272E6"/>
    <w:rsid w:val="00D34395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69DE"/>
    <w:rsid w:val="00D719F6"/>
    <w:rsid w:val="00D72747"/>
    <w:rsid w:val="00D74088"/>
    <w:rsid w:val="00D745DE"/>
    <w:rsid w:val="00D916B3"/>
    <w:rsid w:val="00D924F9"/>
    <w:rsid w:val="00D9409E"/>
    <w:rsid w:val="00D95662"/>
    <w:rsid w:val="00D9575F"/>
    <w:rsid w:val="00D95E2A"/>
    <w:rsid w:val="00DA7FD2"/>
    <w:rsid w:val="00DB1C3F"/>
    <w:rsid w:val="00DB2C7D"/>
    <w:rsid w:val="00DB5A5D"/>
    <w:rsid w:val="00DB7E40"/>
    <w:rsid w:val="00DC30B9"/>
    <w:rsid w:val="00DC6597"/>
    <w:rsid w:val="00DE043B"/>
    <w:rsid w:val="00DE1D07"/>
    <w:rsid w:val="00DE2AEE"/>
    <w:rsid w:val="00DE41F5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1511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7196D"/>
    <w:rsid w:val="00E7341B"/>
    <w:rsid w:val="00E740B2"/>
    <w:rsid w:val="00E75382"/>
    <w:rsid w:val="00E7581F"/>
    <w:rsid w:val="00E80D6F"/>
    <w:rsid w:val="00E86BC1"/>
    <w:rsid w:val="00E94BC6"/>
    <w:rsid w:val="00E96844"/>
    <w:rsid w:val="00EA12FC"/>
    <w:rsid w:val="00EA3E57"/>
    <w:rsid w:val="00EA5326"/>
    <w:rsid w:val="00EB1982"/>
    <w:rsid w:val="00EB30EA"/>
    <w:rsid w:val="00EB36C3"/>
    <w:rsid w:val="00EB4F21"/>
    <w:rsid w:val="00EB722D"/>
    <w:rsid w:val="00EB723C"/>
    <w:rsid w:val="00EB7324"/>
    <w:rsid w:val="00EC42EC"/>
    <w:rsid w:val="00EC5488"/>
    <w:rsid w:val="00EC5AAB"/>
    <w:rsid w:val="00ED6092"/>
    <w:rsid w:val="00EE0691"/>
    <w:rsid w:val="00EE0F0A"/>
    <w:rsid w:val="00EE174F"/>
    <w:rsid w:val="00EE32EA"/>
    <w:rsid w:val="00EE33EF"/>
    <w:rsid w:val="00EE63BF"/>
    <w:rsid w:val="00EF43BA"/>
    <w:rsid w:val="00EF5A0D"/>
    <w:rsid w:val="00F01D44"/>
    <w:rsid w:val="00F04286"/>
    <w:rsid w:val="00F13BAC"/>
    <w:rsid w:val="00F14012"/>
    <w:rsid w:val="00F17470"/>
    <w:rsid w:val="00F257C3"/>
    <w:rsid w:val="00F27216"/>
    <w:rsid w:val="00F30435"/>
    <w:rsid w:val="00F30DAD"/>
    <w:rsid w:val="00F33E5B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A03DA"/>
    <w:rsid w:val="00FA205B"/>
    <w:rsid w:val="00FA28CE"/>
    <w:rsid w:val="00FA34F2"/>
    <w:rsid w:val="00FA5C5A"/>
    <w:rsid w:val="00FA5D0D"/>
    <w:rsid w:val="00FB20D5"/>
    <w:rsid w:val="00FB23CF"/>
    <w:rsid w:val="00FB2EC2"/>
    <w:rsid w:val="00FB338B"/>
    <w:rsid w:val="00FC39D2"/>
    <w:rsid w:val="00FC60D9"/>
    <w:rsid w:val="00FD520F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3637-3F7D-40C6-B069-8854E28A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2430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2017-10-02T14:26:00Z</cp:lastPrinted>
  <dcterms:created xsi:type="dcterms:W3CDTF">2021-04-30T16:16:00Z</dcterms:created>
  <dcterms:modified xsi:type="dcterms:W3CDTF">2021-04-30T16:16:00Z</dcterms:modified>
</cp:coreProperties>
</file>